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9368" w14:textId="77777777" w:rsidR="00DE5129" w:rsidRDefault="00DE5129" w:rsidP="00DE5129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6D9B3B2" wp14:editId="3F309F0D">
            <wp:simplePos x="0" y="0"/>
            <wp:positionH relativeFrom="page">
              <wp:posOffset>3673475</wp:posOffset>
            </wp:positionH>
            <wp:positionV relativeFrom="paragraph">
              <wp:posOffset>-308610</wp:posOffset>
            </wp:positionV>
            <wp:extent cx="546735" cy="677545"/>
            <wp:effectExtent l="0" t="0" r="5715" b="825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6B2E0" w14:textId="77777777" w:rsidR="00DE5129" w:rsidRDefault="00DE5129" w:rsidP="00DE5129">
      <w:pPr>
        <w:pStyle w:val="a3"/>
        <w:rPr>
          <w:lang w:val="en-US"/>
        </w:rPr>
      </w:pPr>
    </w:p>
    <w:p w14:paraId="07B94120" w14:textId="77777777" w:rsidR="00DE5129" w:rsidRDefault="00DE5129" w:rsidP="00DE5129">
      <w:pPr>
        <w:pStyle w:val="a3"/>
      </w:pPr>
      <w:r>
        <w:t>Администрация</w:t>
      </w:r>
    </w:p>
    <w:p w14:paraId="690424F1" w14:textId="5B71D5F0" w:rsidR="00DE5129" w:rsidRDefault="00DE5129" w:rsidP="00DE5129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BB313F">
        <w:rPr>
          <w:rFonts w:ascii="Bookman Old Style" w:hAnsi="Bookman Old Style"/>
          <w:sz w:val="28"/>
        </w:rPr>
        <w:t>округа</w:t>
      </w:r>
    </w:p>
    <w:p w14:paraId="5F0A13DB" w14:textId="77777777" w:rsidR="00DE5129" w:rsidRDefault="00DE5129" w:rsidP="00DE5129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20A89E63" w14:textId="77777777" w:rsidR="00DE5129" w:rsidRDefault="00DE5129" w:rsidP="00DE5129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7FD11008" w14:textId="56E00129" w:rsidR="00DE5129" w:rsidRDefault="00697839" w:rsidP="00DE5129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19A9F" wp14:editId="40FD778C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2225" r="24765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82E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IPkc129AQAAagMAAA4AAAAAAAAAAAAAAAAALgIAAGRycy9l&#10;Mm9Eb2MueG1sUEsBAi0AFAAGAAgAAAAhAG1wQ0PZAAAABwEAAA8AAAAAAAAAAAAAAAAAFwQAAGRy&#10;cy9kb3ducmV2LnhtbFBLBQYAAAAABAAEAPMAAAAd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F59C01" wp14:editId="3830F5D6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700" r="571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7DFE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"/>
            </w:pict>
          </mc:Fallback>
        </mc:AlternateContent>
      </w:r>
    </w:p>
    <w:p w14:paraId="1260FB78" w14:textId="75EB0F5C" w:rsidR="00DE5129" w:rsidRPr="008E3796" w:rsidRDefault="00856031" w:rsidP="00DE5129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BB313F">
        <w:rPr>
          <w:color w:val="000000"/>
          <w:sz w:val="28"/>
        </w:rPr>
        <w:t xml:space="preserve">   </w:t>
      </w:r>
      <w:r w:rsidR="008528E4">
        <w:rPr>
          <w:color w:val="000000"/>
          <w:sz w:val="28"/>
        </w:rPr>
        <w:t xml:space="preserve">   </w:t>
      </w:r>
      <w:r w:rsidR="00BB313F">
        <w:rPr>
          <w:color w:val="000000"/>
          <w:sz w:val="28"/>
        </w:rPr>
        <w:t xml:space="preserve"> </w:t>
      </w:r>
      <w:r w:rsidR="00B90B44" w:rsidRPr="00B90B44">
        <w:rPr>
          <w:color w:val="000000"/>
          <w:sz w:val="28"/>
          <w:u w:val="single"/>
        </w:rPr>
        <w:t>05.06.</w:t>
      </w:r>
      <w:r w:rsidRPr="00B90B44">
        <w:rPr>
          <w:color w:val="000000"/>
          <w:sz w:val="28"/>
          <w:u w:val="single"/>
        </w:rPr>
        <w:t>202</w:t>
      </w:r>
      <w:r w:rsidR="00047547" w:rsidRPr="00B90B44">
        <w:rPr>
          <w:color w:val="000000"/>
          <w:sz w:val="28"/>
          <w:u w:val="single"/>
        </w:rPr>
        <w:t>6</w:t>
      </w:r>
      <w:r w:rsidR="00DE5129">
        <w:rPr>
          <w:color w:val="000000"/>
          <w:sz w:val="28"/>
        </w:rPr>
        <w:t xml:space="preserve">            </w:t>
      </w:r>
      <w:r w:rsidR="00B90B44">
        <w:rPr>
          <w:color w:val="000000"/>
          <w:sz w:val="28"/>
        </w:rPr>
        <w:t xml:space="preserve">                     </w:t>
      </w:r>
      <w:r w:rsidR="00DE5129">
        <w:rPr>
          <w:color w:val="000000"/>
          <w:sz w:val="28"/>
        </w:rPr>
        <w:t xml:space="preserve">                 </w:t>
      </w:r>
      <w:r w:rsidR="008528E4">
        <w:rPr>
          <w:color w:val="000000"/>
          <w:sz w:val="28"/>
        </w:rPr>
        <w:t xml:space="preserve">         </w:t>
      </w:r>
      <w:r w:rsidR="00DE5129">
        <w:rPr>
          <w:color w:val="000000"/>
          <w:sz w:val="28"/>
        </w:rPr>
        <w:t xml:space="preserve">                                   </w:t>
      </w:r>
      <w:r w:rsidR="007662E2">
        <w:rPr>
          <w:color w:val="000000"/>
          <w:sz w:val="28"/>
        </w:rPr>
        <w:t xml:space="preserve">  </w:t>
      </w:r>
      <w:r w:rsidR="00DE5129">
        <w:rPr>
          <w:color w:val="000000"/>
          <w:sz w:val="28"/>
        </w:rPr>
        <w:t xml:space="preserve">    </w:t>
      </w:r>
      <w:r w:rsidR="00DE5129" w:rsidRPr="00B90B44">
        <w:rPr>
          <w:color w:val="000000"/>
          <w:sz w:val="28"/>
          <w:u w:val="single"/>
        </w:rPr>
        <w:t>№</w:t>
      </w:r>
      <w:r w:rsidR="00B90B44" w:rsidRPr="00B90B44">
        <w:rPr>
          <w:color w:val="000000"/>
          <w:sz w:val="28"/>
          <w:u w:val="single"/>
        </w:rPr>
        <w:t xml:space="preserve"> 369</w:t>
      </w:r>
      <w:r w:rsidR="00DE5129">
        <w:rPr>
          <w:color w:val="000000"/>
          <w:sz w:val="28"/>
        </w:rPr>
        <w:t xml:space="preserve">    </w:t>
      </w:r>
    </w:p>
    <w:p w14:paraId="2D9BE81D" w14:textId="77777777" w:rsidR="00DE5129" w:rsidRDefault="00DE5129" w:rsidP="00DE5129"/>
    <w:p w14:paraId="512458E1" w14:textId="77777777" w:rsidR="00DE5129" w:rsidRDefault="00DE5129" w:rsidP="00DE5129"/>
    <w:p w14:paraId="2ABE8DE2" w14:textId="77777777" w:rsidR="00697839" w:rsidRPr="0084458E" w:rsidRDefault="00697839" w:rsidP="005D071D">
      <w:pPr>
        <w:pStyle w:val="40"/>
        <w:shd w:val="clear" w:color="auto" w:fill="auto"/>
        <w:spacing w:before="0" w:line="240" w:lineRule="auto"/>
        <w:ind w:left="60" w:firstLine="0"/>
        <w:rPr>
          <w:sz w:val="24"/>
          <w:szCs w:val="24"/>
        </w:rPr>
      </w:pPr>
      <w:r w:rsidRPr="0084458E">
        <w:rPr>
          <w:sz w:val="24"/>
          <w:szCs w:val="24"/>
        </w:rPr>
        <w:t>Об утверждении Положения</w:t>
      </w:r>
    </w:p>
    <w:p w14:paraId="6B55DFC8" w14:textId="2DD215CD" w:rsidR="00697839" w:rsidRPr="0084458E" w:rsidRDefault="00697839" w:rsidP="005D071D">
      <w:pPr>
        <w:pStyle w:val="40"/>
        <w:shd w:val="clear" w:color="auto" w:fill="auto"/>
        <w:spacing w:before="0" w:after="413" w:line="240" w:lineRule="auto"/>
        <w:ind w:left="60" w:firstLine="0"/>
        <w:rPr>
          <w:sz w:val="24"/>
          <w:szCs w:val="24"/>
        </w:rPr>
      </w:pPr>
      <w:r w:rsidRPr="0084458E">
        <w:rPr>
          <w:sz w:val="24"/>
          <w:szCs w:val="24"/>
        </w:rPr>
        <w:t>об организации предоставления дополнительного образования детей</w:t>
      </w:r>
      <w:r w:rsidRPr="0084458E">
        <w:rPr>
          <w:sz w:val="24"/>
          <w:szCs w:val="24"/>
        </w:rPr>
        <w:br/>
        <w:t>в муниципальных образовательных организациях</w:t>
      </w:r>
      <w:r w:rsidR="00BF77C8">
        <w:rPr>
          <w:sz w:val="24"/>
          <w:szCs w:val="24"/>
        </w:rPr>
        <w:t xml:space="preserve"> </w:t>
      </w:r>
      <w:r w:rsidRPr="0084458E">
        <w:rPr>
          <w:sz w:val="24"/>
          <w:szCs w:val="24"/>
        </w:rPr>
        <w:br/>
        <w:t>Большемурашкинского муниципального округа</w:t>
      </w:r>
      <w:r w:rsidRPr="0084458E">
        <w:rPr>
          <w:sz w:val="24"/>
          <w:szCs w:val="24"/>
        </w:rPr>
        <w:br/>
        <w:t>Нижегородской области</w:t>
      </w:r>
    </w:p>
    <w:p w14:paraId="28567A26" w14:textId="47E7CC99" w:rsidR="0084458E" w:rsidRPr="0084458E" w:rsidRDefault="0084458E" w:rsidP="0084458E">
      <w:pPr>
        <w:pStyle w:val="2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t xml:space="preserve">           </w:t>
      </w:r>
      <w:r w:rsidRPr="0084458E">
        <w:rPr>
          <w:sz w:val="24"/>
          <w:szCs w:val="24"/>
        </w:rPr>
        <w:t>В целях установления порядка организации предоставления дополнительного образования по дополнительным общеобразовательным программам в муниципальных образовательных организациях Большемурашкинского муниципального округа Нижегородской области, руководствуясь пунктом 2 части 1 статьи 9 Федерального закона от 29 декабря 2012 года № 273-ФЗ «Об образовании в Российской Федерации», пунктом 1</w:t>
      </w:r>
      <w:r w:rsidR="00BF77C8">
        <w:rPr>
          <w:sz w:val="24"/>
          <w:szCs w:val="24"/>
        </w:rPr>
        <w:t>3</w:t>
      </w:r>
      <w:r w:rsidRPr="0084458E">
        <w:rPr>
          <w:sz w:val="24"/>
          <w:szCs w:val="24"/>
        </w:rPr>
        <w:t xml:space="preserve"> статьи 1</w:t>
      </w:r>
      <w:r w:rsidR="00BF77C8">
        <w:rPr>
          <w:sz w:val="24"/>
          <w:szCs w:val="24"/>
        </w:rPr>
        <w:t>6</w:t>
      </w:r>
      <w:r w:rsidRPr="0084458E">
        <w:rPr>
          <w:sz w:val="24"/>
          <w:szCs w:val="24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Уставом Большемурашкинского муниципального округа Нижегородской области, администрация Большемурашкинского муниципального округа Нижегородской области </w:t>
      </w:r>
      <w:r w:rsidRPr="0084458E">
        <w:rPr>
          <w:rStyle w:val="23pt"/>
          <w:sz w:val="24"/>
          <w:szCs w:val="24"/>
        </w:rPr>
        <w:t>постановляет:</w:t>
      </w:r>
    </w:p>
    <w:p w14:paraId="1898DF2F" w14:textId="77777777" w:rsidR="0084458E" w:rsidRPr="0084458E" w:rsidRDefault="0084458E" w:rsidP="0084458E">
      <w:pPr>
        <w:pStyle w:val="20"/>
        <w:numPr>
          <w:ilvl w:val="0"/>
          <w:numId w:val="4"/>
        </w:numPr>
        <w:shd w:val="clear" w:color="auto" w:fill="auto"/>
        <w:tabs>
          <w:tab w:val="left" w:pos="1159"/>
        </w:tabs>
        <w:spacing w:before="0" w:line="240" w:lineRule="auto"/>
        <w:ind w:firstLine="740"/>
        <w:rPr>
          <w:sz w:val="24"/>
          <w:szCs w:val="24"/>
        </w:rPr>
      </w:pPr>
      <w:r w:rsidRPr="0084458E">
        <w:rPr>
          <w:sz w:val="24"/>
          <w:szCs w:val="24"/>
        </w:rPr>
        <w:t>Утвердить прилагаемое Положение об организации предоставления дополнительного образования детей в муниципальных образовательных организациях Большемурашкинского муниципального округа Нижегородской области (далее- Положение).</w:t>
      </w:r>
    </w:p>
    <w:p w14:paraId="26D55E56" w14:textId="2C42F301" w:rsidR="0084458E" w:rsidRDefault="0084458E" w:rsidP="0084458E">
      <w:pPr>
        <w:pStyle w:val="ac"/>
        <w:spacing w:before="0" w:beforeAutospacing="0" w:after="0" w:afterAutospacing="0"/>
        <w:ind w:firstLine="567"/>
        <w:jc w:val="both"/>
        <w:rPr>
          <w:color w:val="000000"/>
          <w:lang w:bidi="ru-RU"/>
        </w:rPr>
      </w:pPr>
      <w:r w:rsidRPr="0084458E">
        <w:t xml:space="preserve">  2</w:t>
      </w:r>
      <w:r w:rsidR="005D071D">
        <w:t>.</w:t>
      </w:r>
      <w:r w:rsidRPr="0084458E">
        <w:rPr>
          <w:color w:val="000000"/>
          <w:sz w:val="22"/>
          <w:szCs w:val="22"/>
          <w:lang w:bidi="ru-RU"/>
        </w:rPr>
        <w:t xml:space="preserve"> </w:t>
      </w:r>
      <w:r w:rsidRPr="0084458E">
        <w:rPr>
          <w:color w:val="000000"/>
          <w:lang w:bidi="ru-RU"/>
        </w:rPr>
        <w:t xml:space="preserve">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</w:p>
    <w:p w14:paraId="1F712663" w14:textId="33B4A80E" w:rsidR="005D071D" w:rsidRPr="005D071D" w:rsidRDefault="005D071D" w:rsidP="005D071D">
      <w:pPr>
        <w:pStyle w:val="ad"/>
        <w:jc w:val="both"/>
        <w:rPr>
          <w:lang w:bidi="ru-RU"/>
        </w:rPr>
      </w:pPr>
      <w:r>
        <w:rPr>
          <w:lang w:bidi="ru-RU"/>
        </w:rPr>
        <w:t xml:space="preserve">          3. Постановление администрации Большемурашкинского муниципального района  Нижегородской области от 02.04.2019 г №115 «Об утверждении Положения об организации предоставления дополнительного образования детей в муниципальных образовательных учреждениях Большемурашкинского муниципального района Нижегородской области» отменить с момента принятия настоящего постановления.</w:t>
      </w:r>
    </w:p>
    <w:p w14:paraId="6290D97D" w14:textId="787B66FE" w:rsidR="0084458E" w:rsidRPr="0084458E" w:rsidRDefault="005D071D" w:rsidP="0084458E">
      <w:pPr>
        <w:pStyle w:val="20"/>
        <w:shd w:val="clear" w:color="auto" w:fill="auto"/>
        <w:tabs>
          <w:tab w:val="left" w:pos="860"/>
        </w:tabs>
        <w:spacing w:before="0"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4</w:t>
      </w:r>
      <w:r w:rsidR="0084458E" w:rsidRPr="0084458E">
        <w:rPr>
          <w:color w:val="000000"/>
          <w:sz w:val="24"/>
          <w:szCs w:val="24"/>
          <w:lang w:bidi="ru-RU"/>
        </w:rPr>
        <w:t>. Контроль за исполнением настоящего постановления возложить на начальника управления образования и молодежной политики администрации Большемурашкинского муниципального округа Нижегородской области Е.К.</w:t>
      </w:r>
      <w:r w:rsidR="0084458E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84458E" w:rsidRPr="0084458E">
        <w:rPr>
          <w:color w:val="000000"/>
          <w:sz w:val="24"/>
          <w:szCs w:val="24"/>
          <w:lang w:bidi="ru-RU"/>
        </w:rPr>
        <w:t>Миридонову</w:t>
      </w:r>
      <w:proofErr w:type="spellEnd"/>
      <w:r w:rsidR="0084458E" w:rsidRPr="0084458E">
        <w:rPr>
          <w:color w:val="000000"/>
          <w:sz w:val="24"/>
          <w:szCs w:val="24"/>
          <w:lang w:bidi="ru-RU"/>
        </w:rPr>
        <w:t>.</w:t>
      </w:r>
    </w:p>
    <w:p w14:paraId="2FE1EFA4" w14:textId="69F47EDA" w:rsidR="004115FE" w:rsidRPr="0084458E" w:rsidRDefault="004115FE" w:rsidP="0084458E">
      <w:pPr>
        <w:shd w:val="clear" w:color="auto" w:fill="FFFFFF"/>
        <w:jc w:val="both"/>
      </w:pPr>
    </w:p>
    <w:p w14:paraId="09B34045" w14:textId="77777777" w:rsidR="004115FE" w:rsidRPr="0084458E" w:rsidRDefault="004115FE" w:rsidP="0084458E">
      <w:pPr>
        <w:ind w:left="-142" w:firstLine="1"/>
        <w:jc w:val="both"/>
      </w:pPr>
    </w:p>
    <w:p w14:paraId="6E47FBDA" w14:textId="77777777" w:rsidR="002B4B9B" w:rsidRPr="0084458E" w:rsidRDefault="002B4B9B" w:rsidP="0084458E">
      <w:pPr>
        <w:jc w:val="both"/>
      </w:pPr>
    </w:p>
    <w:p w14:paraId="7DC97B3D" w14:textId="2F6FA8FC" w:rsidR="0084458E" w:rsidRDefault="0084458E" w:rsidP="0093059D">
      <w:pPr>
        <w:ind w:left="-284"/>
        <w:jc w:val="both"/>
      </w:pPr>
      <w:r>
        <w:t xml:space="preserve">     </w:t>
      </w:r>
      <w:r w:rsidR="00F35AF6" w:rsidRPr="0084458E">
        <w:t xml:space="preserve"> </w:t>
      </w:r>
      <w:proofErr w:type="spellStart"/>
      <w:r w:rsidRPr="0084458E">
        <w:t>И.о</w:t>
      </w:r>
      <w:proofErr w:type="spellEnd"/>
      <w:r w:rsidRPr="0084458E">
        <w:t xml:space="preserve">. главы местного самоуправления                                               </w:t>
      </w:r>
      <w:r>
        <w:t xml:space="preserve">                       </w:t>
      </w:r>
      <w:proofErr w:type="spellStart"/>
      <w:r w:rsidRPr="0084458E">
        <w:t>Р.Е.Даранов</w:t>
      </w:r>
      <w:proofErr w:type="spellEnd"/>
    </w:p>
    <w:p w14:paraId="0178FFD1" w14:textId="19FA9573" w:rsidR="0084458E" w:rsidRDefault="0084458E" w:rsidP="00693338"/>
    <w:p w14:paraId="6C5EA770" w14:textId="69C53F58" w:rsidR="0084458E" w:rsidRDefault="0084458E" w:rsidP="0084458E">
      <w:pPr>
        <w:jc w:val="right"/>
      </w:pPr>
      <w:r>
        <w:lastRenderedPageBreak/>
        <w:t xml:space="preserve">Приложение </w:t>
      </w:r>
    </w:p>
    <w:p w14:paraId="4F1BF81F" w14:textId="041168AC" w:rsidR="0084458E" w:rsidRDefault="0084458E" w:rsidP="0084458E">
      <w:pPr>
        <w:jc w:val="right"/>
      </w:pPr>
      <w:r>
        <w:t>Утверждено</w:t>
      </w:r>
    </w:p>
    <w:p w14:paraId="6343F3D1" w14:textId="281A75FC" w:rsidR="0084458E" w:rsidRDefault="0084458E" w:rsidP="0084458E">
      <w:pPr>
        <w:jc w:val="right"/>
      </w:pPr>
      <w:r>
        <w:t xml:space="preserve"> постановлением администрации</w:t>
      </w:r>
    </w:p>
    <w:p w14:paraId="6E5BA575" w14:textId="4CE75F68" w:rsidR="0084458E" w:rsidRDefault="0084458E" w:rsidP="0084458E">
      <w:pPr>
        <w:jc w:val="right"/>
      </w:pPr>
      <w:r>
        <w:t xml:space="preserve"> Большемурашкинского</w:t>
      </w:r>
    </w:p>
    <w:p w14:paraId="74550CF6" w14:textId="77777777" w:rsidR="0084458E" w:rsidRDefault="0084458E" w:rsidP="0084458E">
      <w:pPr>
        <w:jc w:val="right"/>
      </w:pPr>
      <w:r>
        <w:t xml:space="preserve"> муниципального округа</w:t>
      </w:r>
    </w:p>
    <w:p w14:paraId="3520A517" w14:textId="77777777" w:rsidR="00BF77C8" w:rsidRDefault="0084458E" w:rsidP="0084458E">
      <w:pPr>
        <w:jc w:val="right"/>
      </w:pPr>
      <w:r>
        <w:t xml:space="preserve"> Нижегородской области</w:t>
      </w:r>
    </w:p>
    <w:p w14:paraId="2CF648B1" w14:textId="6CAA4215" w:rsidR="0084458E" w:rsidRDefault="0084458E" w:rsidP="0084458E">
      <w:pPr>
        <w:jc w:val="right"/>
      </w:pPr>
      <w:r>
        <w:t xml:space="preserve">  </w:t>
      </w:r>
      <w:r w:rsidR="00982391">
        <w:t>О</w:t>
      </w:r>
      <w:r>
        <w:t>т</w:t>
      </w:r>
      <w:r w:rsidR="00982391">
        <w:t xml:space="preserve"> 05.06.2026 </w:t>
      </w:r>
      <w:r w:rsidR="00BF77C8">
        <w:t>№</w:t>
      </w:r>
      <w:r w:rsidR="00982391">
        <w:t xml:space="preserve"> 369</w:t>
      </w:r>
    </w:p>
    <w:p w14:paraId="65E369CA" w14:textId="718B1665" w:rsidR="0084458E" w:rsidRDefault="0084458E" w:rsidP="0084458E">
      <w:pPr>
        <w:pStyle w:val="a3"/>
        <w:jc w:val="right"/>
        <w:rPr>
          <w:rStyle w:val="43pt"/>
          <w:b w:val="0"/>
          <w:bCs w:val="0"/>
          <w:sz w:val="24"/>
          <w:szCs w:val="24"/>
        </w:rPr>
      </w:pPr>
    </w:p>
    <w:p w14:paraId="7FE70278" w14:textId="5C56B771" w:rsidR="0084458E" w:rsidRDefault="0084458E" w:rsidP="0084458E">
      <w:pPr>
        <w:pStyle w:val="a3"/>
        <w:jc w:val="right"/>
        <w:rPr>
          <w:rStyle w:val="43pt"/>
          <w:b w:val="0"/>
          <w:bCs w:val="0"/>
          <w:sz w:val="24"/>
          <w:szCs w:val="24"/>
        </w:rPr>
      </w:pPr>
    </w:p>
    <w:p w14:paraId="05C86204" w14:textId="77777777" w:rsidR="0084458E" w:rsidRPr="0084458E" w:rsidRDefault="0084458E" w:rsidP="0084458E">
      <w:pPr>
        <w:pStyle w:val="a3"/>
        <w:jc w:val="right"/>
        <w:rPr>
          <w:rStyle w:val="43pt"/>
          <w:b w:val="0"/>
          <w:bCs w:val="0"/>
          <w:sz w:val="24"/>
          <w:szCs w:val="24"/>
        </w:rPr>
      </w:pPr>
    </w:p>
    <w:p w14:paraId="605E6650" w14:textId="6B73629C" w:rsidR="0084458E" w:rsidRPr="005D071D" w:rsidRDefault="005D071D" w:rsidP="005D071D">
      <w:pPr>
        <w:pStyle w:val="af"/>
        <w:jc w:val="center"/>
        <w:rPr>
          <w:b/>
          <w:bCs/>
        </w:rPr>
      </w:pPr>
      <w:r w:rsidRPr="005D071D">
        <w:rPr>
          <w:b/>
          <w:bCs/>
        </w:rPr>
        <w:t>Положение</w:t>
      </w:r>
    </w:p>
    <w:p w14:paraId="26428245" w14:textId="77777777" w:rsidR="00711A1E" w:rsidRPr="005D071D" w:rsidRDefault="0084458E" w:rsidP="005D071D">
      <w:pPr>
        <w:jc w:val="center"/>
        <w:rPr>
          <w:b/>
          <w:bCs/>
        </w:rPr>
      </w:pPr>
      <w:r w:rsidRPr="005D071D">
        <w:rPr>
          <w:b/>
          <w:bCs/>
        </w:rPr>
        <w:t>об организации предоставления дополнительного образования детей</w:t>
      </w:r>
      <w:r w:rsidRPr="005D071D">
        <w:rPr>
          <w:b/>
          <w:bCs/>
        </w:rPr>
        <w:br/>
        <w:t>в муниципальных образовательных организациях</w:t>
      </w:r>
      <w:r w:rsidRPr="005D071D">
        <w:rPr>
          <w:b/>
          <w:bCs/>
        </w:rPr>
        <w:br/>
        <w:t>Большемурашкинского муниципального округа</w:t>
      </w:r>
      <w:r w:rsidRPr="005D071D">
        <w:rPr>
          <w:b/>
          <w:bCs/>
        </w:rPr>
        <w:br/>
        <w:t>Нижегородской области</w:t>
      </w:r>
    </w:p>
    <w:p w14:paraId="2087F58A" w14:textId="30116453" w:rsidR="0084458E" w:rsidRPr="0084458E" w:rsidRDefault="0084458E" w:rsidP="00BF77C8">
      <w:pPr>
        <w:pStyle w:val="40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84458E">
        <w:rPr>
          <w:sz w:val="24"/>
          <w:szCs w:val="24"/>
        </w:rPr>
        <w:br/>
      </w:r>
      <w:r w:rsidRPr="0084458E">
        <w:rPr>
          <w:rStyle w:val="2"/>
          <w:sz w:val="24"/>
          <w:szCs w:val="24"/>
        </w:rPr>
        <w:t>1.Общие положения</w:t>
      </w:r>
    </w:p>
    <w:p w14:paraId="71FBFF5D" w14:textId="77777777" w:rsidR="00BF77C8" w:rsidRDefault="0084458E" w:rsidP="00BF77C8">
      <w:pPr>
        <w:pStyle w:val="20"/>
        <w:numPr>
          <w:ilvl w:val="0"/>
          <w:numId w:val="5"/>
        </w:numPr>
        <w:shd w:val="clear" w:color="auto" w:fill="auto"/>
        <w:tabs>
          <w:tab w:val="left" w:pos="1084"/>
        </w:tabs>
        <w:spacing w:before="0" w:line="240" w:lineRule="auto"/>
        <w:ind w:firstLine="600"/>
        <w:rPr>
          <w:sz w:val="24"/>
          <w:szCs w:val="24"/>
        </w:rPr>
      </w:pPr>
      <w:r w:rsidRPr="0084458E">
        <w:rPr>
          <w:sz w:val="24"/>
          <w:szCs w:val="24"/>
        </w:rPr>
        <w:t>Настоящее Положение об организации предоставления дополнительного образования детей в муниципальных образовательных организациях Большемурашкинского муниципального округа Нижегородской области разработано 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29 декабря 2012 года № 273-ФЗ «Об образовании в Российской Федерации» (далее - Федеральный закон № 273-ФЗ), приказом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и устанавливает порядок организации предоставления дополнительного образования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Нижегородской области).</w:t>
      </w:r>
    </w:p>
    <w:p w14:paraId="20EEA4F9" w14:textId="6B809635" w:rsidR="0084458E" w:rsidRPr="00BF77C8" w:rsidRDefault="0084458E" w:rsidP="00BF77C8">
      <w:pPr>
        <w:pStyle w:val="20"/>
        <w:numPr>
          <w:ilvl w:val="0"/>
          <w:numId w:val="5"/>
        </w:numPr>
        <w:shd w:val="clear" w:color="auto" w:fill="auto"/>
        <w:tabs>
          <w:tab w:val="left" w:pos="1084"/>
        </w:tabs>
        <w:spacing w:before="0" w:line="240" w:lineRule="auto"/>
        <w:ind w:firstLine="600"/>
        <w:rPr>
          <w:sz w:val="24"/>
          <w:szCs w:val="24"/>
        </w:rPr>
      </w:pPr>
      <w:r w:rsidRPr="00BF77C8">
        <w:rPr>
          <w:sz w:val="24"/>
          <w:szCs w:val="24"/>
        </w:rPr>
        <w:t>Организацию предоставления дополнительного образования детей на территории Большемурашкинского муниципального округа и обеспечение соблюдения требований, предъявляемых законодательством Российской Федерации к предоставлению дополнительного образования, осуществляет администрация Большемурашкинского муниципального округа в лице Управления образования и молодежной политики администрации Большемурашкинского муниципального округа (далее - Управление образования).</w:t>
      </w:r>
    </w:p>
    <w:p w14:paraId="63416A1B" w14:textId="77777777" w:rsidR="00BF77C8" w:rsidRDefault="00BF77C8" w:rsidP="00BF77C8">
      <w:pPr>
        <w:pStyle w:val="20"/>
        <w:shd w:val="clear" w:color="auto" w:fill="auto"/>
        <w:spacing w:before="0" w:line="240" w:lineRule="auto"/>
        <w:ind w:left="20" w:firstLine="0"/>
        <w:jc w:val="center"/>
        <w:rPr>
          <w:b/>
          <w:bCs/>
          <w:sz w:val="24"/>
          <w:szCs w:val="24"/>
        </w:rPr>
      </w:pPr>
    </w:p>
    <w:p w14:paraId="7E3BB91F" w14:textId="1B2C97F4" w:rsidR="0084458E" w:rsidRDefault="00BF77C8" w:rsidP="00BF77C8">
      <w:pPr>
        <w:pStyle w:val="20"/>
        <w:shd w:val="clear" w:color="auto" w:fill="auto"/>
        <w:spacing w:before="0" w:line="240" w:lineRule="auto"/>
        <w:ind w:left="2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84458E" w:rsidRPr="00711A1E">
        <w:rPr>
          <w:b/>
          <w:bCs/>
          <w:sz w:val="24"/>
          <w:szCs w:val="24"/>
        </w:rPr>
        <w:t>Организация предоставления дополнительного образования детей</w:t>
      </w:r>
    </w:p>
    <w:p w14:paraId="5F907A87" w14:textId="77777777" w:rsidR="00BF77C8" w:rsidRPr="00711A1E" w:rsidRDefault="00BF77C8" w:rsidP="00BF77C8">
      <w:pPr>
        <w:pStyle w:val="20"/>
        <w:shd w:val="clear" w:color="auto" w:fill="auto"/>
        <w:spacing w:before="0" w:line="240" w:lineRule="auto"/>
        <w:ind w:left="20" w:firstLine="0"/>
        <w:jc w:val="center"/>
        <w:rPr>
          <w:b/>
          <w:bCs/>
          <w:sz w:val="24"/>
          <w:szCs w:val="24"/>
        </w:rPr>
      </w:pPr>
    </w:p>
    <w:p w14:paraId="5439E434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271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Дополнительное образование предоставляется имеющими лицензии на осуществление образовательной деятельности муниципальными дошкольными образовательными учреждениями, общеобразовательными учреждениями, учреждениями дополнительного образования Большемурашкинского муниципального округа, иными организациями (далее - Учреждение), реализующими дополнительные общеобразовательные программы. Перечень организаций, реализующих дополнительные общеобразовательные программы, представлен в Приложении к настоящему Положению и размещается в Информационной системе Навигатор дополнительного образования детей Нижегородской области.</w:t>
      </w:r>
    </w:p>
    <w:p w14:paraId="4BF4882A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262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 xml:space="preserve">Образовательная деятельность по дополнительным общеобразовательным программам направлена на обеспечение духовно-нравственного, гражданско- </w:t>
      </w:r>
      <w:r w:rsidRPr="0084458E">
        <w:rPr>
          <w:sz w:val="24"/>
          <w:szCs w:val="24"/>
        </w:rPr>
        <w:lastRenderedPageBreak/>
        <w:t>патриотического воспитания обучающихся, формирование и развитие творческих способностей обучающихся,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совершенствовании, формирование культуры здорового и безопасного образа жизни, укрепление здоровья, а также на организацию свободного времени обучающихся, адаптацию обучающихся к жизни в обществе, профессиональную ориентацию обучающихся, а также выявление, развитие и поддержку обучающихся, проявивших выдающиеся способности,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7F1894F6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262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Дополнительные общеобразовательные программы подразделяются на общеразвивающие и предпрофессиональные программы.</w:t>
      </w:r>
    </w:p>
    <w:p w14:paraId="6D179C2C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262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Правила приема на обучение по дополнительным общеобразовательным программам определяется Учреждением в соответствии с законодательством Российской Федерации. Зачисление обучающегося на обучение по дополнительным общеобразовательным общеразвивающим программам осуществляется в Информационной системе Навигатор дополнительного образования детей Нижегородской области.</w:t>
      </w:r>
    </w:p>
    <w:p w14:paraId="3DCF3919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501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14:paraId="51CE4A53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При приеме в спортивные, спортивно-технические, туристские, хореографические, по интересам необходимо медицинское заключение о состоянии здоровья обучающегося.</w:t>
      </w:r>
    </w:p>
    <w:p w14:paraId="72062E9C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14:paraId="72371C6B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262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Содержание дополнительных общеразвивающих программ и сроки обучения по ним, определяются образовательной программой, разработанной и утвержденной Учреждением самостоятельно. Содержание дополнительных предпрофессиональных программ в области искусств определяется образовательной программой, разработанной и утвержденной Учреждением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на основе федеральных стандартов спортивной подготовки по видам спорта и с учетом примерных дополнительных образовательных программ спортивной подготовки по видам спорта.</w:t>
      </w:r>
    </w:p>
    <w:p w14:paraId="474A178D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620"/>
        <w:rPr>
          <w:sz w:val="24"/>
          <w:szCs w:val="24"/>
        </w:rPr>
      </w:pPr>
      <w:r w:rsidRPr="0084458E">
        <w:rPr>
          <w:sz w:val="24"/>
          <w:szCs w:val="24"/>
        </w:rPr>
        <w:t>Учреждения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14:paraId="00765E9C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240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Образовательный процесс в Учреждении организуется в объединениях по интересам, сформированным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творческие коллективы, ансамбли, театры, мастерские, школы) (далее - объединения), а также индивидуально.</w:t>
      </w:r>
    </w:p>
    <w:p w14:paraId="581826BD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Учреждения.</w:t>
      </w:r>
    </w:p>
    <w:p w14:paraId="319316F9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398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 xml:space="preserve">Занятия в объединениях по интересам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</w:t>
      </w:r>
      <w:r w:rsidRPr="0084458E">
        <w:rPr>
          <w:sz w:val="24"/>
          <w:szCs w:val="24"/>
        </w:rPr>
        <w:lastRenderedPageBreak/>
        <w:t>туристско-краеведческой, социально-гуманитарной).</w:t>
      </w:r>
    </w:p>
    <w:p w14:paraId="72E52C7D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398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Занятия в объединениях могут проводиться по группам, подгруппам, индивидуально или всем составом объединения. Допускается сочетание различных форм получения образования и форм обучения.</w:t>
      </w:r>
    </w:p>
    <w:p w14:paraId="5CE8B60A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398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образовательной организации с учетом требований действующего законодательства.</w:t>
      </w:r>
    </w:p>
    <w:p w14:paraId="669C7692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804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Дополнительные общеобразовательные программы могут реализовываться образовательными организациями как самостоятельно, так и посредством сетевых форм их реализации. При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1B7DB02F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398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В работе объединений по интересам при наличии условий и согласия руководителя объединения по интересам могут участвовать совместно с детьми их родители (законные представители) без включения в основной состав.</w:t>
      </w:r>
    </w:p>
    <w:p w14:paraId="3FDCB931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398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Учреждение организует и проводит массовые мероприятия, создает необходимые условия для совместной деятельности обучающихся и родителей (законных представителей).</w:t>
      </w:r>
    </w:p>
    <w:p w14:paraId="11B95689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595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Учреждением) и отвечающими квалификационным требованиям, указанным в квалификационных справочниках, и (или) профессиональным стандартам.</w:t>
      </w:r>
    </w:p>
    <w:p w14:paraId="0E396F0F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640"/>
        <w:rPr>
          <w:sz w:val="24"/>
          <w:szCs w:val="24"/>
        </w:rPr>
      </w:pPr>
      <w:r w:rsidRPr="0084458E">
        <w:rPr>
          <w:sz w:val="24"/>
          <w:szCs w:val="24"/>
        </w:rPr>
        <w:t>Учреждение вправе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</w:t>
      </w:r>
    </w:p>
    <w:p w14:paraId="4C664925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405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 адаптированной дополнительной общеобразовательной программой, а для инвалидов также в соответствии с индивидуальной программой реабилитации (</w:t>
      </w:r>
      <w:proofErr w:type="spellStart"/>
      <w:r w:rsidRPr="0084458E">
        <w:rPr>
          <w:sz w:val="24"/>
          <w:szCs w:val="24"/>
        </w:rPr>
        <w:t>абилитации</w:t>
      </w:r>
      <w:proofErr w:type="spellEnd"/>
      <w:r w:rsidRPr="0084458E">
        <w:rPr>
          <w:sz w:val="24"/>
          <w:szCs w:val="24"/>
        </w:rPr>
        <w:t>) инвалида, ребенка-инвалида с учетом особенностей психофизического развития указанных категорий обучающихся. Учреждения должны создавать специальные условия в соответствии с заключением психолого-медико- педагогической комиссии и (или) индивидуальной программой реабилитации (</w:t>
      </w:r>
      <w:proofErr w:type="spellStart"/>
      <w:r w:rsidRPr="0084458E">
        <w:rPr>
          <w:sz w:val="24"/>
          <w:szCs w:val="24"/>
        </w:rPr>
        <w:t>абилитации</w:t>
      </w:r>
      <w:proofErr w:type="spellEnd"/>
      <w:r w:rsidRPr="0084458E">
        <w:rPr>
          <w:sz w:val="24"/>
          <w:szCs w:val="24"/>
        </w:rPr>
        <w:t>).</w:t>
      </w:r>
    </w:p>
    <w:p w14:paraId="0B110136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405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Численный состав объединения может быть уменьшен при включении в него обучающихся с ограниченными возможностями здоровья и (или) детей- инвалидов, инвалидов.</w:t>
      </w:r>
    </w:p>
    <w:p w14:paraId="26683642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562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Занятия в объединениях с обучающимися с ограниченными возможностями здоровья, детьми - инвалидами и инвалидами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14:paraId="06F639F4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С обучающимися с ограниченными возможностями здоровья, детьми- инвалидами и инвалидами может проводиться индивидуальная работа, как в Учреждении, так и по месту жительства.</w:t>
      </w:r>
    </w:p>
    <w:p w14:paraId="2F19ED0E" w14:textId="77777777" w:rsidR="0084458E" w:rsidRPr="0084458E" w:rsidRDefault="0084458E" w:rsidP="00BF77C8">
      <w:pPr>
        <w:pStyle w:val="20"/>
        <w:numPr>
          <w:ilvl w:val="1"/>
          <w:numId w:val="5"/>
        </w:numPr>
        <w:shd w:val="clear" w:color="auto" w:fill="auto"/>
        <w:tabs>
          <w:tab w:val="left" w:pos="1405"/>
        </w:tabs>
        <w:spacing w:before="0" w:after="297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 xml:space="preserve">Учреждение организует работу с обучающимися в течение всего </w:t>
      </w:r>
      <w:r w:rsidRPr="0084458E">
        <w:rPr>
          <w:sz w:val="24"/>
          <w:szCs w:val="24"/>
        </w:rPr>
        <w:lastRenderedPageBreak/>
        <w:t>календарного года, включая каникулярное время. В каникулярное время Учреждение может открывать в установленном порядке лагеря, в том числе специализированные (профильные), с постоянными и (или) переменными составами детей (лагеря с дневным пребыванием) на своей базе, а также по месту жительства детей.</w:t>
      </w:r>
    </w:p>
    <w:p w14:paraId="10A7FA65" w14:textId="24F41CC2" w:rsidR="0084458E" w:rsidRDefault="00126C72" w:rsidP="00BF77C8">
      <w:pPr>
        <w:pStyle w:val="20"/>
        <w:shd w:val="clear" w:color="auto" w:fill="auto"/>
        <w:spacing w:before="0" w:line="240" w:lineRule="auto"/>
        <w:ind w:firstLine="567"/>
        <w:jc w:val="center"/>
        <w:rPr>
          <w:b/>
          <w:bCs/>
          <w:sz w:val="24"/>
          <w:szCs w:val="24"/>
        </w:rPr>
      </w:pPr>
      <w:r w:rsidRPr="00711A1E">
        <w:rPr>
          <w:b/>
          <w:bCs/>
          <w:sz w:val="24"/>
          <w:szCs w:val="24"/>
        </w:rPr>
        <w:t>3</w:t>
      </w:r>
      <w:r w:rsidR="0084458E" w:rsidRPr="00711A1E">
        <w:rPr>
          <w:b/>
          <w:bCs/>
          <w:sz w:val="24"/>
          <w:szCs w:val="24"/>
        </w:rPr>
        <w:t>. Оказание платных дополнительных образовательных услуг образовательными учреждениями</w:t>
      </w:r>
    </w:p>
    <w:p w14:paraId="18CE2B25" w14:textId="77777777" w:rsidR="00BF77C8" w:rsidRPr="00711A1E" w:rsidRDefault="00BF77C8" w:rsidP="00BF77C8">
      <w:pPr>
        <w:pStyle w:val="20"/>
        <w:shd w:val="clear" w:color="auto" w:fill="auto"/>
        <w:spacing w:before="0" w:line="240" w:lineRule="auto"/>
        <w:ind w:firstLine="567"/>
        <w:jc w:val="center"/>
        <w:rPr>
          <w:b/>
          <w:bCs/>
          <w:sz w:val="24"/>
          <w:szCs w:val="24"/>
        </w:rPr>
      </w:pPr>
    </w:p>
    <w:p w14:paraId="173DB309" w14:textId="77777777" w:rsidR="0084458E" w:rsidRPr="0084458E" w:rsidRDefault="0084458E" w:rsidP="00BF77C8">
      <w:pPr>
        <w:pStyle w:val="20"/>
        <w:numPr>
          <w:ilvl w:val="0"/>
          <w:numId w:val="6"/>
        </w:numPr>
        <w:shd w:val="clear" w:color="auto" w:fill="auto"/>
        <w:tabs>
          <w:tab w:val="left" w:pos="1231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Учреждения вправе оказывать платные дополнительные образовательные услуги, предусмотренные Уставами Учреждений и выходящие за рамки финансируемых из бюджета Большемурашкинского муниципального округа образовательных программ.</w:t>
      </w:r>
    </w:p>
    <w:p w14:paraId="350A188B" w14:textId="77777777" w:rsidR="0084458E" w:rsidRPr="0084458E" w:rsidRDefault="0084458E" w:rsidP="00BF77C8">
      <w:pPr>
        <w:pStyle w:val="20"/>
        <w:numPr>
          <w:ilvl w:val="0"/>
          <w:numId w:val="6"/>
        </w:numPr>
        <w:shd w:val="clear" w:color="auto" w:fill="auto"/>
        <w:tabs>
          <w:tab w:val="left" w:pos="1227"/>
        </w:tabs>
        <w:spacing w:before="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Платные дополнительные образовательные услуги не могут быть оказаны взамен и в рамках основной образовательной деятельности, финансируемой из бюджета Большемурашкинского муниципального округа.</w:t>
      </w:r>
    </w:p>
    <w:p w14:paraId="5F5C4FC8" w14:textId="77777777" w:rsidR="0084458E" w:rsidRPr="0084458E" w:rsidRDefault="0084458E" w:rsidP="00BF77C8">
      <w:pPr>
        <w:pStyle w:val="20"/>
        <w:numPr>
          <w:ilvl w:val="0"/>
          <w:numId w:val="6"/>
        </w:numPr>
        <w:shd w:val="clear" w:color="auto" w:fill="auto"/>
        <w:tabs>
          <w:tab w:val="left" w:pos="1405"/>
        </w:tabs>
        <w:spacing w:before="0" w:after="330" w:line="240" w:lineRule="auto"/>
        <w:ind w:firstLine="760"/>
        <w:rPr>
          <w:sz w:val="24"/>
          <w:szCs w:val="24"/>
        </w:rPr>
      </w:pPr>
      <w:r w:rsidRPr="0084458E">
        <w:rPr>
          <w:sz w:val="24"/>
          <w:szCs w:val="24"/>
        </w:rPr>
        <w:t>Порядок и условия предоставления платных дополнительных образовательных услуг устанавливаются локальным нормативным актом Учреждения, утвержденным руководителем Учреждения (Положением о платных дополнительных образовательных услугах).</w:t>
      </w:r>
    </w:p>
    <w:p w14:paraId="736D89D7" w14:textId="428F387C" w:rsidR="0084458E" w:rsidRDefault="00126C72" w:rsidP="00BF77C8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711A1E">
        <w:rPr>
          <w:b/>
          <w:bCs/>
          <w:sz w:val="24"/>
          <w:szCs w:val="24"/>
        </w:rPr>
        <w:t>4</w:t>
      </w:r>
      <w:r w:rsidR="0084458E" w:rsidRPr="00711A1E">
        <w:rPr>
          <w:b/>
          <w:bCs/>
          <w:sz w:val="24"/>
          <w:szCs w:val="24"/>
        </w:rPr>
        <w:t>. Финансирование</w:t>
      </w:r>
    </w:p>
    <w:p w14:paraId="39B65F21" w14:textId="77777777" w:rsidR="00BF77C8" w:rsidRPr="00711A1E" w:rsidRDefault="00BF77C8" w:rsidP="00BF77C8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p w14:paraId="4C4DE34F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600"/>
        <w:rPr>
          <w:sz w:val="24"/>
          <w:szCs w:val="24"/>
        </w:rPr>
      </w:pPr>
      <w:r w:rsidRPr="0084458E">
        <w:rPr>
          <w:sz w:val="24"/>
          <w:szCs w:val="24"/>
        </w:rPr>
        <w:t>4.1. Финансовое обеспечение дополнительной образовательной программы осуществляется:</w:t>
      </w:r>
    </w:p>
    <w:p w14:paraId="63161E3F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600"/>
        <w:rPr>
          <w:sz w:val="24"/>
          <w:szCs w:val="24"/>
        </w:rPr>
      </w:pPr>
      <w:r w:rsidRPr="0084458E">
        <w:rPr>
          <w:sz w:val="24"/>
          <w:szCs w:val="24"/>
        </w:rPr>
        <w:t>-по муниципальному заданию, в том числе в рамках социального заказа - если программа реализуется за счет средств бюджета;</w:t>
      </w:r>
    </w:p>
    <w:p w14:paraId="62933AD7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520"/>
        <w:rPr>
          <w:sz w:val="24"/>
          <w:szCs w:val="24"/>
        </w:rPr>
      </w:pPr>
      <w:r w:rsidRPr="0084458E">
        <w:rPr>
          <w:sz w:val="24"/>
          <w:szCs w:val="24"/>
        </w:rPr>
        <w:t>-за счет средств родителей (законных представителей) обучающихся - если программа реализуется как платная услуга.</w:t>
      </w:r>
    </w:p>
    <w:p w14:paraId="45452FC8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Финансирование в рамках муниципального задания осуществляется за счет средств бюджета Большемурашкинского муниципального округа и средств субвенции, выделяемой бюджету Большемурашкинского муниципального округа на реализацию дополнительных общеобразовательных программ.</w:t>
      </w:r>
    </w:p>
    <w:p w14:paraId="0A46F828" w14:textId="77777777" w:rsidR="0084458E" w:rsidRPr="0084458E" w:rsidRDefault="0084458E" w:rsidP="00BF77C8">
      <w:pPr>
        <w:pStyle w:val="20"/>
        <w:numPr>
          <w:ilvl w:val="0"/>
          <w:numId w:val="7"/>
        </w:numPr>
        <w:shd w:val="clear" w:color="auto" w:fill="auto"/>
        <w:tabs>
          <w:tab w:val="left" w:pos="1234"/>
        </w:tabs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Социальный заказ на оказание муниципальных услуг в социальной сфере - документ, устанавливающий основные показатели, характеризующие качество оказания муниципальных услуг в социальной сфере и (или) объем оказания таких услуг в количественном выражении, категории потребителей таких услуг, а также содержащий указание на способ определения исполнителя муниципальных услуг в социальной сфере.</w:t>
      </w:r>
    </w:p>
    <w:p w14:paraId="5FAACA9B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Государственные гарантии реализации прав граждан на получение муниципальных услуг в сфере дополнительного образования детей обеспечиваются социальным заказом в соответствии с Федеральным законом от 13.07.2020 № 189- 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362B7F5D" w14:textId="77777777" w:rsidR="0084458E" w:rsidRPr="0084458E" w:rsidRDefault="0084458E" w:rsidP="00BF77C8">
      <w:pPr>
        <w:pStyle w:val="20"/>
        <w:numPr>
          <w:ilvl w:val="0"/>
          <w:numId w:val="7"/>
        </w:numPr>
        <w:shd w:val="clear" w:color="auto" w:fill="auto"/>
        <w:tabs>
          <w:tab w:val="left" w:pos="1224"/>
        </w:tabs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В ходе реализации социального заказа размещение дополнительных образовательных программ в информационной системе Навигатор дополнительного образования детей Нижегородской области является обязательным и позволяет обеспечить их конкурентоспособность.</w:t>
      </w:r>
    </w:p>
    <w:p w14:paraId="3DC1F192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Функции оператора информационной системы Навигатор дополнительного образования детей Нижегородской области выполняет Муниципальный опорный центр дополнительного образования детей Большемурашкинского муниципального округа.</w:t>
      </w:r>
    </w:p>
    <w:p w14:paraId="545D3F43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Родители (законные представители) имеют возможность самостоятельно выбрать образовательную программу, соответствующую интересам и способностям своего ребенка.</w:t>
      </w:r>
    </w:p>
    <w:p w14:paraId="1850C349" w14:textId="77777777" w:rsidR="0084458E" w:rsidRPr="0084458E" w:rsidRDefault="0084458E" w:rsidP="00BF77C8">
      <w:pPr>
        <w:pStyle w:val="20"/>
        <w:numPr>
          <w:ilvl w:val="0"/>
          <w:numId w:val="7"/>
        </w:numPr>
        <w:shd w:val="clear" w:color="auto" w:fill="auto"/>
        <w:tabs>
          <w:tab w:val="left" w:pos="1242"/>
        </w:tabs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 xml:space="preserve">Внедрение механизмов реализации социального заказа осуществляется во </w:t>
      </w:r>
      <w:r w:rsidRPr="0084458E">
        <w:rPr>
          <w:sz w:val="24"/>
          <w:szCs w:val="24"/>
        </w:rPr>
        <w:lastRenderedPageBreak/>
        <w:t>исполнение Концепции развития дополнительного образования детей до 2030 года (распоряжение Правительства от 31.03.2022 № 678-р). В рамках реализации социального заказа обучающийся от 5 до 18 лет получает социальный сертификат, который может использовать для полной или частичной оплаты обучения по дополнительной образовательной программе.</w:t>
      </w:r>
    </w:p>
    <w:p w14:paraId="6D60881B" w14:textId="77777777" w:rsidR="0084458E" w:rsidRPr="0084458E" w:rsidRDefault="0084458E" w:rsidP="00BF77C8">
      <w:pPr>
        <w:pStyle w:val="20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Социальный сертификат на получение муниципальной услуги в социальной сфере - именной документ, удостоверяющий право потребителя услуг либо его законного представителя выбрать исполнителя (исполнителей) услуг для получения муниципальной услуги в социальной сфере в определенном объеме и на определенных условиях, а также в установленных нормативными правовыми актами случаях определенного качества и право исполнителя (исполнителей) услуг получить из соответствующего бюджета бюджетной системы Российской Федерации средства на финансовое обеспечение (возмещение) затрат, связанных с оказанием соответствующей муниципальной услуги в социальной сфере.</w:t>
      </w:r>
    </w:p>
    <w:p w14:paraId="212466CB" w14:textId="77777777" w:rsidR="0084458E" w:rsidRDefault="0084458E" w:rsidP="00BF77C8">
      <w:pPr>
        <w:pStyle w:val="20"/>
        <w:shd w:val="clear" w:color="auto" w:fill="auto"/>
        <w:spacing w:before="0" w:line="240" w:lineRule="auto"/>
        <w:ind w:firstLine="780"/>
        <w:rPr>
          <w:sz w:val="24"/>
          <w:szCs w:val="24"/>
        </w:rPr>
      </w:pPr>
      <w:r w:rsidRPr="0084458E">
        <w:rPr>
          <w:sz w:val="24"/>
          <w:szCs w:val="24"/>
        </w:rPr>
        <w:t>Управление образования и молодежной политики администрации Большемурашкинского муниципального округа Нижегородской области, являющееся уполномоченным органом, утверждающим муниципальный социальный заказ на оказание муниципальных услуг в социальной сфере, определяет номинал сертификата, стоимость одного занятия, перечень дополнительных программ для финансирования ориентируясь на региональные и муниципальные документы по формированию социального заказа.</w:t>
      </w:r>
    </w:p>
    <w:p w14:paraId="61B6F8CC" w14:textId="77777777" w:rsidR="00126C72" w:rsidRDefault="00126C72" w:rsidP="0084458E">
      <w:pPr>
        <w:pStyle w:val="20"/>
        <w:shd w:val="clear" w:color="auto" w:fill="auto"/>
        <w:spacing w:before="0" w:line="320" w:lineRule="exact"/>
        <w:ind w:firstLine="780"/>
        <w:rPr>
          <w:sz w:val="24"/>
          <w:szCs w:val="24"/>
        </w:rPr>
      </w:pPr>
    </w:p>
    <w:p w14:paraId="2EA97119" w14:textId="77777777" w:rsidR="00126C72" w:rsidRDefault="00126C72" w:rsidP="0084458E">
      <w:pPr>
        <w:pStyle w:val="20"/>
        <w:shd w:val="clear" w:color="auto" w:fill="auto"/>
        <w:spacing w:before="0" w:line="320" w:lineRule="exact"/>
        <w:ind w:firstLine="780"/>
        <w:rPr>
          <w:sz w:val="24"/>
          <w:szCs w:val="24"/>
        </w:rPr>
      </w:pPr>
    </w:p>
    <w:p w14:paraId="2B5263AE" w14:textId="55FBCA0D" w:rsidR="00126C72" w:rsidRPr="0084458E" w:rsidRDefault="00126C72" w:rsidP="00126C72">
      <w:pPr>
        <w:pStyle w:val="20"/>
        <w:shd w:val="clear" w:color="auto" w:fill="auto"/>
        <w:spacing w:before="0" w:line="320" w:lineRule="exact"/>
        <w:ind w:firstLine="780"/>
        <w:jc w:val="center"/>
        <w:rPr>
          <w:sz w:val="24"/>
          <w:szCs w:val="24"/>
        </w:rPr>
        <w:sectPr w:rsidR="00126C72" w:rsidRPr="0084458E" w:rsidSect="005D071D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_______________________</w:t>
      </w:r>
    </w:p>
    <w:p w14:paraId="12C6C508" w14:textId="77777777" w:rsidR="0084458E" w:rsidRPr="0084458E" w:rsidRDefault="0084458E" w:rsidP="0084458E">
      <w:pPr>
        <w:spacing w:line="184" w:lineRule="exact"/>
      </w:pPr>
    </w:p>
    <w:p w14:paraId="6E818DEF" w14:textId="7E66145A" w:rsidR="0084458E" w:rsidRPr="0084458E" w:rsidRDefault="00BF77C8" w:rsidP="00BF77C8">
      <w:pPr>
        <w:jc w:val="right"/>
      </w:pPr>
      <w:r>
        <w:t>Приложение к Положению</w:t>
      </w:r>
    </w:p>
    <w:p w14:paraId="7B2EF558" w14:textId="77777777" w:rsidR="0084458E" w:rsidRPr="0084458E" w:rsidRDefault="0084458E" w:rsidP="0084458E"/>
    <w:p w14:paraId="027C4D7F" w14:textId="77777777" w:rsidR="0084458E" w:rsidRPr="0084458E" w:rsidRDefault="0084458E" w:rsidP="0084458E">
      <w:pPr>
        <w:pStyle w:val="40"/>
        <w:shd w:val="clear" w:color="auto" w:fill="auto"/>
        <w:spacing w:before="0" w:after="596"/>
        <w:ind w:right="620" w:firstLine="0"/>
        <w:rPr>
          <w:sz w:val="24"/>
          <w:szCs w:val="24"/>
        </w:rPr>
      </w:pPr>
      <w:r w:rsidRPr="0084458E">
        <w:rPr>
          <w:sz w:val="24"/>
          <w:szCs w:val="24"/>
        </w:rPr>
        <w:t>Перечень муниципальных образовательных учреждений,</w:t>
      </w:r>
      <w:r w:rsidRPr="0084458E">
        <w:rPr>
          <w:sz w:val="24"/>
          <w:szCs w:val="24"/>
        </w:rPr>
        <w:br/>
        <w:t>реализующих дополнительные общеобразовательные программы</w:t>
      </w:r>
    </w:p>
    <w:tbl>
      <w:tblPr>
        <w:tblOverlap w:val="never"/>
        <w:tblW w:w="104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2797"/>
        <w:gridCol w:w="1973"/>
        <w:gridCol w:w="1134"/>
        <w:gridCol w:w="1782"/>
        <w:gridCol w:w="1948"/>
      </w:tblGrid>
      <w:tr w:rsidR="0084458E" w:rsidRPr="0084458E" w14:paraId="73F5BEC5" w14:textId="77777777" w:rsidTr="00011200">
        <w:trPr>
          <w:trHeight w:hRule="exact" w:val="186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5B788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№</w:t>
            </w:r>
          </w:p>
          <w:p w14:paraId="574ED7AA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47DE3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Наименование МОУ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E1ADF" w14:textId="6699EF6E" w:rsidR="0084458E" w:rsidRPr="0084458E" w:rsidRDefault="0084458E" w:rsidP="00BF77C8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 xml:space="preserve">Фактический адрес место нахождения МОУ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CC90A" w14:textId="38D63073" w:rsidR="00011200" w:rsidRDefault="00011200" w:rsidP="0084458E">
            <w:pPr>
              <w:pStyle w:val="a3"/>
              <w:rPr>
                <w:rStyle w:val="295pt"/>
                <w:sz w:val="24"/>
                <w:szCs w:val="24"/>
              </w:rPr>
            </w:pPr>
            <w:r w:rsidRPr="0084458E">
              <w:rPr>
                <w:rStyle w:val="295pt"/>
                <w:sz w:val="24"/>
                <w:szCs w:val="24"/>
              </w:rPr>
              <w:t>Т</w:t>
            </w:r>
            <w:r w:rsidR="0084458E" w:rsidRPr="0084458E">
              <w:rPr>
                <w:rStyle w:val="295pt"/>
                <w:sz w:val="24"/>
                <w:szCs w:val="24"/>
              </w:rPr>
              <w:t>елефон</w:t>
            </w:r>
          </w:p>
          <w:p w14:paraId="3069B9B3" w14:textId="238F5AD8" w:rsidR="0084458E" w:rsidRPr="0084458E" w:rsidRDefault="00011200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(код округа 883167)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5D5F3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Адрес</w:t>
            </w:r>
          </w:p>
          <w:p w14:paraId="71EDC7E1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электронной</w:t>
            </w:r>
          </w:p>
          <w:p w14:paraId="4A1A0590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почты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44D8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Адрес</w:t>
            </w:r>
          </w:p>
          <w:p w14:paraId="32E20303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официального</w:t>
            </w:r>
          </w:p>
          <w:p w14:paraId="239A5D30" w14:textId="77777777" w:rsidR="0084458E" w:rsidRPr="0084458E" w:rsidRDefault="0084458E" w:rsidP="0084458E">
            <w:pPr>
              <w:pStyle w:val="a3"/>
            </w:pPr>
            <w:r w:rsidRPr="0084458E">
              <w:rPr>
                <w:rStyle w:val="295pt"/>
                <w:sz w:val="24"/>
                <w:szCs w:val="24"/>
              </w:rPr>
              <w:t>сайта</w:t>
            </w:r>
          </w:p>
        </w:tc>
      </w:tr>
      <w:tr w:rsidR="0084458E" w:rsidRPr="0084458E" w14:paraId="1C60E2A4" w14:textId="77777777" w:rsidTr="00011200">
        <w:trPr>
          <w:trHeight w:hRule="exact" w:val="184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47E95" w14:textId="105A7011" w:rsidR="0084458E" w:rsidRPr="0084458E" w:rsidRDefault="0084458E" w:rsidP="0084458E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8ED14" w14:textId="526DEC2F" w:rsidR="0084458E" w:rsidRPr="0084458E" w:rsidRDefault="0084458E" w:rsidP="0084458E">
            <w:pPr>
              <w:pStyle w:val="a3"/>
              <w:rPr>
                <w:rStyle w:val="295pt"/>
                <w:sz w:val="24"/>
                <w:szCs w:val="24"/>
              </w:rPr>
            </w:pPr>
            <w:r w:rsidRPr="0084458E">
              <w:rPr>
                <w:rStyle w:val="295pt"/>
                <w:sz w:val="24"/>
                <w:szCs w:val="24"/>
              </w:rPr>
              <w:t>Муниципальное бюджетное общеобразовательное учреждение "Большемурашкинская средняя школа"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BCEAA" w14:textId="4BE87925" w:rsidR="0084458E" w:rsidRPr="0084458E" w:rsidRDefault="00011200" w:rsidP="0084458E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 xml:space="preserve">606360, Нижегородская область, </w:t>
            </w:r>
            <w:proofErr w:type="spellStart"/>
            <w:r>
              <w:rPr>
                <w:rStyle w:val="295pt"/>
                <w:sz w:val="24"/>
                <w:szCs w:val="24"/>
              </w:rPr>
              <w:t>р.п</w:t>
            </w:r>
            <w:proofErr w:type="spellEnd"/>
            <w:r>
              <w:rPr>
                <w:rStyle w:val="295pt"/>
                <w:sz w:val="24"/>
                <w:szCs w:val="24"/>
              </w:rPr>
              <w:t>. Большое Мурашкино, ул. Школьная, д.20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424A8" w14:textId="06534A5F" w:rsidR="0084458E" w:rsidRPr="0084458E" w:rsidRDefault="00011200" w:rsidP="0084458E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Style w:val="295pt"/>
                <w:sz w:val="24"/>
                <w:szCs w:val="24"/>
              </w:rPr>
              <w:t>5-15-70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B7D9F" w14:textId="77777777" w:rsidR="00011200" w:rsidRDefault="00F576D2" w:rsidP="00011200">
            <w:hyperlink r:id="rId9" w:history="1">
              <w:r w:rsidR="00011200" w:rsidRPr="00777624">
                <w:rPr>
                  <w:rStyle w:val="ae"/>
                </w:rPr>
                <w:t>s_bmr@mail.52gov.ru</w:t>
              </w:r>
            </w:hyperlink>
          </w:p>
          <w:p w14:paraId="67BF03CA" w14:textId="77777777" w:rsidR="0084458E" w:rsidRPr="0084458E" w:rsidRDefault="0084458E" w:rsidP="0084458E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F529B" w14:textId="77777777" w:rsidR="00011200" w:rsidRDefault="00F576D2" w:rsidP="00011200">
            <w:hyperlink r:id="rId10" w:history="1">
              <w:r w:rsidR="00011200" w:rsidRPr="00777624">
                <w:rPr>
                  <w:rStyle w:val="ae"/>
                </w:rPr>
                <w:t>https://sh-bolshemurashkinskaya-murashkino-r152.gosweb.gosuslugi.ru/</w:t>
              </w:r>
            </w:hyperlink>
          </w:p>
          <w:p w14:paraId="26015685" w14:textId="77777777" w:rsidR="0084458E" w:rsidRPr="0084458E" w:rsidRDefault="0084458E" w:rsidP="0084458E">
            <w:pPr>
              <w:pStyle w:val="a3"/>
              <w:rPr>
                <w:rStyle w:val="295pt"/>
                <w:sz w:val="24"/>
                <w:szCs w:val="24"/>
              </w:rPr>
            </w:pPr>
          </w:p>
        </w:tc>
      </w:tr>
      <w:tr w:rsidR="00011200" w:rsidRPr="0084458E" w14:paraId="265E798B" w14:textId="77777777" w:rsidTr="00011200">
        <w:trPr>
          <w:trHeight w:hRule="exact" w:val="225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37B81" w14:textId="7889F844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C482A" w14:textId="77777777" w:rsidR="00011200" w:rsidRPr="001D0402" w:rsidRDefault="00011200" w:rsidP="00011200">
            <w:pPr>
              <w:jc w:val="center"/>
            </w:pPr>
            <w:r w:rsidRPr="001D0402">
              <w:t xml:space="preserve">Муниципальное бюджетное </w:t>
            </w:r>
            <w:r>
              <w:t>обще</w:t>
            </w:r>
            <w:r w:rsidRPr="001D0402">
              <w:t>образовательное учреждение "Кишкинская средняя школа"</w:t>
            </w:r>
          </w:p>
          <w:p w14:paraId="7105DA1A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D1A46" w14:textId="54173D6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Style w:val="295pt"/>
                <w:sz w:val="24"/>
                <w:szCs w:val="24"/>
              </w:rPr>
              <w:t xml:space="preserve">606364 Нижегородская область, Большемурашкинский район, </w:t>
            </w:r>
            <w:proofErr w:type="spellStart"/>
            <w:r w:rsidRPr="00011200">
              <w:rPr>
                <w:rStyle w:val="295pt"/>
                <w:sz w:val="24"/>
                <w:szCs w:val="24"/>
              </w:rPr>
              <w:t>с.Кишкино</w:t>
            </w:r>
            <w:proofErr w:type="spellEnd"/>
            <w:r w:rsidRPr="00011200">
              <w:rPr>
                <w:rStyle w:val="295pt"/>
                <w:sz w:val="24"/>
                <w:szCs w:val="24"/>
              </w:rPr>
              <w:t xml:space="preserve">, </w:t>
            </w:r>
            <w:proofErr w:type="spellStart"/>
            <w:r w:rsidRPr="00011200">
              <w:rPr>
                <w:rStyle w:val="295pt"/>
                <w:sz w:val="24"/>
                <w:szCs w:val="24"/>
              </w:rPr>
              <w:t>ул.Пришкольная</w:t>
            </w:r>
            <w:proofErr w:type="spellEnd"/>
            <w:r w:rsidRPr="00011200">
              <w:rPr>
                <w:rStyle w:val="295pt"/>
                <w:sz w:val="24"/>
                <w:szCs w:val="24"/>
              </w:rPr>
              <w:t>,</w:t>
            </w:r>
            <w:r>
              <w:rPr>
                <w:rStyle w:val="295pt"/>
                <w:sz w:val="24"/>
                <w:szCs w:val="24"/>
              </w:rPr>
              <w:t xml:space="preserve"> д.13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5A89A" w14:textId="723DF0FC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Style w:val="295pt"/>
                <w:sz w:val="24"/>
                <w:szCs w:val="24"/>
              </w:rPr>
              <w:t>5-66-86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6BEB8" w14:textId="77777777" w:rsidR="00011200" w:rsidRPr="006F65DC" w:rsidRDefault="00F576D2" w:rsidP="00011200">
            <w:pPr>
              <w:spacing w:line="360" w:lineRule="auto"/>
            </w:pPr>
            <w:hyperlink r:id="rId11" w:history="1">
              <w:r w:rsidR="00011200" w:rsidRPr="00777624">
                <w:rPr>
                  <w:rStyle w:val="ae"/>
                  <w:lang w:val="en-US"/>
                </w:rPr>
                <w:t>s</w:t>
              </w:r>
              <w:r w:rsidR="00011200" w:rsidRPr="00777624">
                <w:rPr>
                  <w:rStyle w:val="ae"/>
                </w:rPr>
                <w:t>_</w:t>
              </w:r>
              <w:r w:rsidR="00011200" w:rsidRPr="00777624">
                <w:rPr>
                  <w:rStyle w:val="ae"/>
                  <w:lang w:val="en-US"/>
                </w:rPr>
                <w:t>k</w:t>
              </w:r>
              <w:r w:rsidR="00011200" w:rsidRPr="00777624">
                <w:rPr>
                  <w:rStyle w:val="ae"/>
                </w:rPr>
                <w:t>_</w:t>
              </w:r>
              <w:r w:rsidR="00011200" w:rsidRPr="00777624">
                <w:rPr>
                  <w:rStyle w:val="ae"/>
                  <w:lang w:val="en-US"/>
                </w:rPr>
                <w:t>bmr</w:t>
              </w:r>
              <w:r w:rsidR="00011200" w:rsidRPr="00777624">
                <w:rPr>
                  <w:rStyle w:val="ae"/>
                </w:rPr>
                <w:t>@</w:t>
              </w:r>
              <w:r w:rsidR="00011200" w:rsidRPr="00777624">
                <w:rPr>
                  <w:rStyle w:val="ae"/>
                  <w:lang w:val="en-US"/>
                </w:rPr>
                <w:t>mail</w:t>
              </w:r>
              <w:r w:rsidR="00011200" w:rsidRPr="00777624">
                <w:rPr>
                  <w:rStyle w:val="ae"/>
                </w:rPr>
                <w:t>.52</w:t>
              </w:r>
              <w:r w:rsidR="00011200" w:rsidRPr="00777624">
                <w:rPr>
                  <w:rStyle w:val="ae"/>
                  <w:lang w:val="en-US"/>
                </w:rPr>
                <w:t>gov</w:t>
              </w:r>
              <w:r w:rsidR="00011200" w:rsidRPr="00777624">
                <w:rPr>
                  <w:rStyle w:val="ae"/>
                </w:rPr>
                <w:t>.</w:t>
              </w:r>
              <w:proofErr w:type="spellStart"/>
              <w:r w:rsidR="00011200" w:rsidRPr="00777624">
                <w:rPr>
                  <w:rStyle w:val="ae"/>
                  <w:lang w:val="en-US"/>
                </w:rPr>
                <w:t>ru</w:t>
              </w:r>
              <w:proofErr w:type="spellEnd"/>
            </w:hyperlink>
          </w:p>
          <w:p w14:paraId="2D91E620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3B1AA" w14:textId="77777777" w:rsidR="00011200" w:rsidRDefault="00F576D2" w:rsidP="00011200">
            <w:hyperlink r:id="rId12" w:history="1">
              <w:r w:rsidR="00011200" w:rsidRPr="00777624">
                <w:rPr>
                  <w:rStyle w:val="ae"/>
                </w:rPr>
                <w:t>https://sh-kishkinskaya-r152.gosweb.gosuslugi.ru/</w:t>
              </w:r>
            </w:hyperlink>
          </w:p>
          <w:p w14:paraId="51362CB8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</w:tr>
      <w:tr w:rsidR="00011200" w:rsidRPr="0084458E" w14:paraId="7943C09B" w14:textId="77777777" w:rsidTr="00011200">
        <w:trPr>
          <w:trHeight w:hRule="exact" w:val="19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99627" w14:textId="60063C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AFCF2" w14:textId="77777777" w:rsidR="00011200" w:rsidRPr="00011200" w:rsidRDefault="00011200" w:rsidP="00011200">
            <w:pPr>
              <w:jc w:val="center"/>
            </w:pPr>
            <w:r w:rsidRPr="00011200">
              <w:t>Филиал муниципального бюджетного общеобразовательного учреждения</w:t>
            </w:r>
          </w:p>
          <w:p w14:paraId="1AB202AE" w14:textId="34B6AFC0" w:rsidR="00011200" w:rsidRPr="00011200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Fonts w:ascii="Times New Roman" w:hAnsi="Times New Roman"/>
                <w:sz w:val="24"/>
              </w:rPr>
              <w:t>"Кишкинская средняя школа" "Холязинская основная школа"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D7CA4" w14:textId="5C142A3A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Style w:val="295pt"/>
                <w:sz w:val="24"/>
                <w:szCs w:val="24"/>
              </w:rPr>
              <w:t xml:space="preserve">606365, Нижегородская </w:t>
            </w:r>
            <w:proofErr w:type="spellStart"/>
            <w:proofErr w:type="gramStart"/>
            <w:r w:rsidRPr="00011200">
              <w:rPr>
                <w:rStyle w:val="295pt"/>
                <w:sz w:val="24"/>
                <w:szCs w:val="24"/>
              </w:rPr>
              <w:t>область,Большемурашкинский</w:t>
            </w:r>
            <w:proofErr w:type="spellEnd"/>
            <w:proofErr w:type="gramEnd"/>
            <w:r w:rsidRPr="00011200">
              <w:rPr>
                <w:rStyle w:val="295pt"/>
                <w:sz w:val="24"/>
                <w:szCs w:val="24"/>
              </w:rPr>
              <w:t xml:space="preserve"> </w:t>
            </w:r>
            <w:proofErr w:type="spellStart"/>
            <w:r w:rsidRPr="00011200">
              <w:rPr>
                <w:rStyle w:val="295pt"/>
                <w:sz w:val="24"/>
                <w:szCs w:val="24"/>
              </w:rPr>
              <w:t>район,с.Холязино</w:t>
            </w:r>
            <w:proofErr w:type="spellEnd"/>
            <w:r w:rsidRPr="00011200">
              <w:rPr>
                <w:rStyle w:val="295pt"/>
                <w:sz w:val="24"/>
                <w:szCs w:val="24"/>
              </w:rPr>
              <w:t>, ул.Пакина,д.85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37898" w14:textId="2013ADCE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Style w:val="295pt"/>
                <w:sz w:val="24"/>
                <w:szCs w:val="24"/>
              </w:rPr>
              <w:t>5-64-85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FDE94" w14:textId="77777777" w:rsidR="00011200" w:rsidRDefault="00F576D2" w:rsidP="00011200">
            <w:hyperlink r:id="rId13" w:history="1">
              <w:r w:rsidR="00011200" w:rsidRPr="00777624">
                <w:rPr>
                  <w:rStyle w:val="ae"/>
                </w:rPr>
                <w:t>fs_h_bmr@mail.52gov.ru</w:t>
              </w:r>
            </w:hyperlink>
          </w:p>
          <w:p w14:paraId="6F7630F7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ED53" w14:textId="77777777" w:rsidR="00011200" w:rsidRDefault="00F576D2" w:rsidP="00011200">
            <w:hyperlink r:id="rId14" w:history="1">
              <w:r w:rsidR="00011200" w:rsidRPr="00777624">
                <w:rPr>
                  <w:rStyle w:val="ae"/>
                </w:rPr>
                <w:t>https://sh-kishkinskaya-r152.gosweb.gosuslugi.ru/</w:t>
              </w:r>
            </w:hyperlink>
          </w:p>
          <w:p w14:paraId="24415417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</w:tr>
      <w:tr w:rsidR="00011200" w:rsidRPr="0084458E" w14:paraId="57161F34" w14:textId="77777777" w:rsidTr="00011200">
        <w:trPr>
          <w:trHeight w:hRule="exact" w:val="143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0FABD" w14:textId="6A4A937E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FE506" w14:textId="5769FE82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Style w:val="295pt"/>
                <w:sz w:val="24"/>
                <w:szCs w:val="24"/>
              </w:rPr>
              <w:t>Муниципальное бюджетное общеобразовательное учреждение "Советская средняя школа"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1F224" w14:textId="7E3E379A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Style w:val="295pt"/>
                <w:sz w:val="24"/>
                <w:szCs w:val="24"/>
              </w:rPr>
              <w:t xml:space="preserve">606363 Нижегородская область, Большемурашкинский район, </w:t>
            </w:r>
            <w:proofErr w:type="spellStart"/>
            <w:r w:rsidRPr="00011200">
              <w:rPr>
                <w:rStyle w:val="295pt"/>
                <w:sz w:val="24"/>
                <w:szCs w:val="24"/>
              </w:rPr>
              <w:t>п.Советский</w:t>
            </w:r>
            <w:proofErr w:type="spellEnd"/>
            <w:r w:rsidRPr="00011200">
              <w:rPr>
                <w:rStyle w:val="295pt"/>
                <w:sz w:val="24"/>
                <w:szCs w:val="24"/>
              </w:rPr>
              <w:t>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33C8D" w14:textId="606F62EE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5-73-30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78416" w14:textId="77777777" w:rsidR="00011200" w:rsidRDefault="00F576D2" w:rsidP="00011200">
            <w:hyperlink r:id="rId15" w:history="1">
              <w:r w:rsidR="00011200" w:rsidRPr="00777624">
                <w:rPr>
                  <w:rStyle w:val="ae"/>
                </w:rPr>
                <w:t>s_s_bmr@mail.52gov.ru</w:t>
              </w:r>
            </w:hyperlink>
          </w:p>
          <w:p w14:paraId="5586AF3C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FA50A" w14:textId="77777777" w:rsidR="00011200" w:rsidRDefault="00F576D2" w:rsidP="00011200">
            <w:hyperlink r:id="rId16" w:history="1">
              <w:r w:rsidR="00011200" w:rsidRPr="00777624">
                <w:rPr>
                  <w:rStyle w:val="ae"/>
                </w:rPr>
                <w:t>https://sh-kishkinskaya-r152.gosweb.gosuslugi.ru/</w:t>
              </w:r>
            </w:hyperlink>
          </w:p>
          <w:p w14:paraId="2AFD6B9D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</w:tr>
      <w:tr w:rsidR="00011200" w:rsidRPr="0084458E" w14:paraId="440D7233" w14:textId="77777777" w:rsidTr="00011200">
        <w:trPr>
          <w:trHeight w:hRule="exact" w:val="170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7FE70" w14:textId="4A09490D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8BB6B" w14:textId="7719E358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 w:rsidRPr="00011200">
              <w:rPr>
                <w:rFonts w:ascii="Times New Roman" w:hAnsi="Times New Roman"/>
                <w:sz w:val="24"/>
                <w:szCs w:val="22"/>
              </w:rPr>
              <w:t>Муниципальное бюджетное  учреждение дополнительного образования "Центр развития творчества детей и юношества</w:t>
            </w:r>
            <w:r w:rsidRPr="001D0402">
              <w:rPr>
                <w:rFonts w:ascii="Times New Roman" w:hAnsi="Times New Roman"/>
              </w:rPr>
              <w:t>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AE291" w14:textId="18076BA8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 xml:space="preserve">606360, Нижегородская область, </w:t>
            </w:r>
            <w:proofErr w:type="spellStart"/>
            <w:r>
              <w:rPr>
                <w:rStyle w:val="295pt"/>
                <w:sz w:val="24"/>
                <w:szCs w:val="24"/>
              </w:rPr>
              <w:t>р.п</w:t>
            </w:r>
            <w:proofErr w:type="spellEnd"/>
            <w:r>
              <w:rPr>
                <w:rStyle w:val="295pt"/>
                <w:sz w:val="24"/>
                <w:szCs w:val="24"/>
              </w:rPr>
              <w:t>. Большое Мурашкино, ул. Свободы, д.88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2C7B1" w14:textId="313FE5AC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5-14-34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53406" w14:textId="77777777" w:rsidR="00011200" w:rsidRPr="006F65DC" w:rsidRDefault="00F576D2" w:rsidP="00011200">
            <w:hyperlink r:id="rId17" w:history="1">
              <w:r w:rsidR="00011200" w:rsidRPr="00777624">
                <w:rPr>
                  <w:rStyle w:val="ae"/>
                  <w:lang w:val="en-US"/>
                </w:rPr>
                <w:t>do</w:t>
              </w:r>
              <w:r w:rsidR="00011200" w:rsidRPr="00777624">
                <w:rPr>
                  <w:rStyle w:val="ae"/>
                </w:rPr>
                <w:t>_</w:t>
              </w:r>
              <w:r w:rsidR="00011200" w:rsidRPr="00777624">
                <w:rPr>
                  <w:rStyle w:val="ae"/>
                  <w:lang w:val="en-US"/>
                </w:rPr>
                <w:t>tsrt</w:t>
              </w:r>
              <w:r w:rsidR="00011200" w:rsidRPr="00777624">
                <w:rPr>
                  <w:rStyle w:val="ae"/>
                </w:rPr>
                <w:t>_</w:t>
              </w:r>
              <w:r w:rsidR="00011200" w:rsidRPr="00777624">
                <w:rPr>
                  <w:rStyle w:val="ae"/>
                  <w:lang w:val="en-US"/>
                </w:rPr>
                <w:t>bmr</w:t>
              </w:r>
              <w:r w:rsidR="00011200" w:rsidRPr="00777624">
                <w:rPr>
                  <w:rStyle w:val="ae"/>
                </w:rPr>
                <w:t>@</w:t>
              </w:r>
              <w:r w:rsidR="00011200" w:rsidRPr="00777624">
                <w:rPr>
                  <w:rStyle w:val="ae"/>
                  <w:lang w:val="en-US"/>
                </w:rPr>
                <w:t>mail</w:t>
              </w:r>
              <w:r w:rsidR="00011200" w:rsidRPr="00777624">
                <w:rPr>
                  <w:rStyle w:val="ae"/>
                </w:rPr>
                <w:t>.52</w:t>
              </w:r>
              <w:r w:rsidR="00011200" w:rsidRPr="00777624">
                <w:rPr>
                  <w:rStyle w:val="ae"/>
                  <w:lang w:val="en-US"/>
                </w:rPr>
                <w:t>gov</w:t>
              </w:r>
              <w:r w:rsidR="00011200" w:rsidRPr="00777624">
                <w:rPr>
                  <w:rStyle w:val="ae"/>
                </w:rPr>
                <w:t>.</w:t>
              </w:r>
              <w:proofErr w:type="spellStart"/>
              <w:r w:rsidR="00011200" w:rsidRPr="00777624">
                <w:rPr>
                  <w:rStyle w:val="ae"/>
                  <w:lang w:val="en-US"/>
                </w:rPr>
                <w:t>ru</w:t>
              </w:r>
              <w:proofErr w:type="spellEnd"/>
            </w:hyperlink>
          </w:p>
          <w:p w14:paraId="4FF3A43F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4085" w14:textId="77777777" w:rsidR="00011200" w:rsidRPr="006F65DC" w:rsidRDefault="00F576D2" w:rsidP="00011200">
            <w:hyperlink r:id="rId18" w:history="1">
              <w:r w:rsidR="00011200" w:rsidRPr="00777624">
                <w:rPr>
                  <w:rStyle w:val="ae"/>
                  <w:lang w:val="en-US"/>
                </w:rPr>
                <w:t>http</w:t>
              </w:r>
              <w:r w:rsidR="00011200" w:rsidRPr="006F65DC">
                <w:rPr>
                  <w:rStyle w:val="ae"/>
                </w:rPr>
                <w:t>://</w:t>
              </w:r>
              <w:r w:rsidR="00011200" w:rsidRPr="00777624">
                <w:rPr>
                  <w:rStyle w:val="ae"/>
                  <w:lang w:val="en-US"/>
                </w:rPr>
                <w:t>bm</w:t>
              </w:r>
              <w:r w:rsidR="00011200" w:rsidRPr="006F65DC">
                <w:rPr>
                  <w:rStyle w:val="ae"/>
                </w:rPr>
                <w:t>-</w:t>
              </w:r>
              <w:proofErr w:type="spellStart"/>
              <w:r w:rsidR="00011200" w:rsidRPr="00777624">
                <w:rPr>
                  <w:rStyle w:val="ae"/>
                  <w:lang w:val="en-US"/>
                </w:rPr>
                <w:t>crtdu</w:t>
              </w:r>
              <w:proofErr w:type="spellEnd"/>
              <w:r w:rsidR="00011200" w:rsidRPr="006F65DC">
                <w:rPr>
                  <w:rStyle w:val="ae"/>
                </w:rPr>
                <w:t>.</w:t>
              </w:r>
              <w:proofErr w:type="spellStart"/>
              <w:r w:rsidR="00011200" w:rsidRPr="00777624">
                <w:rPr>
                  <w:rStyle w:val="ae"/>
                  <w:lang w:val="en-US"/>
                </w:rPr>
                <w:t>ucoz</w:t>
              </w:r>
              <w:proofErr w:type="spellEnd"/>
              <w:r w:rsidR="00011200" w:rsidRPr="006F65DC">
                <w:rPr>
                  <w:rStyle w:val="ae"/>
                </w:rPr>
                <w:t>.</w:t>
              </w:r>
              <w:proofErr w:type="spellStart"/>
              <w:r w:rsidR="00011200" w:rsidRPr="00777624">
                <w:rPr>
                  <w:rStyle w:val="ae"/>
                  <w:lang w:val="en-US"/>
                </w:rPr>
                <w:t>ru</w:t>
              </w:r>
              <w:proofErr w:type="spellEnd"/>
              <w:r w:rsidR="00011200" w:rsidRPr="006F65DC">
                <w:rPr>
                  <w:rStyle w:val="ae"/>
                </w:rPr>
                <w:t>/</w:t>
              </w:r>
            </w:hyperlink>
          </w:p>
          <w:p w14:paraId="50F0E1A6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</w:tr>
      <w:tr w:rsidR="00011200" w:rsidRPr="0084458E" w14:paraId="3C44C997" w14:textId="77777777" w:rsidTr="00011200">
        <w:trPr>
          <w:trHeight w:hRule="exact" w:val="182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2E0A6" w14:textId="6144505C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1E517" w14:textId="77777777" w:rsidR="00011200" w:rsidRPr="001D0402" w:rsidRDefault="00011200" w:rsidP="00011200">
            <w:r w:rsidRPr="001D0402">
              <w:t xml:space="preserve">Муниципальное бюджетное </w:t>
            </w:r>
            <w:r>
              <w:t xml:space="preserve"> </w:t>
            </w:r>
            <w:r w:rsidRPr="001D0402">
              <w:t xml:space="preserve"> учреждение дополнительного образования детей "Большемурашкинская детская школа искусств"</w:t>
            </w:r>
          </w:p>
          <w:p w14:paraId="64D11D24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7C9F1" w14:textId="47FC89E8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 xml:space="preserve">606360, Нижегородская область, </w:t>
            </w:r>
            <w:proofErr w:type="spellStart"/>
            <w:r>
              <w:rPr>
                <w:rStyle w:val="295pt"/>
                <w:sz w:val="24"/>
                <w:szCs w:val="24"/>
              </w:rPr>
              <w:t>р.п</w:t>
            </w:r>
            <w:proofErr w:type="spellEnd"/>
            <w:r>
              <w:rPr>
                <w:rStyle w:val="295pt"/>
                <w:sz w:val="24"/>
                <w:szCs w:val="24"/>
              </w:rPr>
              <w:t>. Большое Мурашкино, ул. Школьная, д.20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AF08D" w14:textId="6CDBB85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5-16-65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339CE" w14:textId="77777777" w:rsidR="00011200" w:rsidRDefault="00F576D2" w:rsidP="00011200">
            <w:hyperlink r:id="rId19" w:history="1">
              <w:r w:rsidR="00011200" w:rsidRPr="00777624">
                <w:rPr>
                  <w:rStyle w:val="ae"/>
                </w:rPr>
                <w:t>dshi_bmr@mail.52gov.ru</w:t>
              </w:r>
            </w:hyperlink>
          </w:p>
          <w:p w14:paraId="771B2E6E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3BD8A" w14:textId="77777777" w:rsidR="00011200" w:rsidRDefault="00F576D2" w:rsidP="00011200">
            <w:hyperlink r:id="rId20" w:history="1">
              <w:r w:rsidR="00011200" w:rsidRPr="00777624">
                <w:rPr>
                  <w:rStyle w:val="ae"/>
                </w:rPr>
                <w:t>http://www.dshi-bmur.edusite.ru/</w:t>
              </w:r>
            </w:hyperlink>
          </w:p>
          <w:p w14:paraId="68D130AA" w14:textId="77777777" w:rsidR="00011200" w:rsidRPr="0084458E" w:rsidRDefault="00011200" w:rsidP="00011200">
            <w:pPr>
              <w:pStyle w:val="a3"/>
              <w:rPr>
                <w:rStyle w:val="295pt"/>
                <w:sz w:val="24"/>
                <w:szCs w:val="24"/>
              </w:rPr>
            </w:pPr>
          </w:p>
        </w:tc>
      </w:tr>
    </w:tbl>
    <w:p w14:paraId="26C53A2B" w14:textId="77777777" w:rsidR="0084458E" w:rsidRPr="0084458E" w:rsidRDefault="0084458E" w:rsidP="00011200"/>
    <w:sectPr w:rsidR="0084458E" w:rsidRPr="0084458E" w:rsidSect="00D14271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C05F" w14:textId="77777777" w:rsidR="00F576D2" w:rsidRDefault="00F576D2" w:rsidP="0084458E">
      <w:r>
        <w:separator/>
      </w:r>
    </w:p>
  </w:endnote>
  <w:endnote w:type="continuationSeparator" w:id="0">
    <w:p w14:paraId="35999632" w14:textId="77777777" w:rsidR="00F576D2" w:rsidRDefault="00F576D2" w:rsidP="0084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62B5" w14:textId="77777777" w:rsidR="00F576D2" w:rsidRDefault="00F576D2" w:rsidP="0084458E">
      <w:r>
        <w:separator/>
      </w:r>
    </w:p>
  </w:footnote>
  <w:footnote w:type="continuationSeparator" w:id="0">
    <w:p w14:paraId="4B641283" w14:textId="77777777" w:rsidR="00F576D2" w:rsidRDefault="00F576D2" w:rsidP="0084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F87B" w14:textId="77777777" w:rsidR="004E6FEB" w:rsidRDefault="00E245E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A435B74" wp14:editId="25182F09">
              <wp:simplePos x="0" y="0"/>
              <wp:positionH relativeFrom="page">
                <wp:posOffset>4847590</wp:posOffset>
              </wp:positionH>
              <wp:positionV relativeFrom="page">
                <wp:posOffset>135890</wp:posOffset>
              </wp:positionV>
              <wp:extent cx="2176145" cy="204470"/>
              <wp:effectExtent l="0" t="2540" r="0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2CCF3" w14:textId="3BCDF0C1" w:rsidR="004E6FEB" w:rsidRDefault="00F576D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35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.7pt;margin-top:10.7pt;width:171.3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" filled="f" stroked="f">
              <v:textbox style="mso-fit-shape-to-text:t" inset="0,0,0,0">
                <w:txbxContent>
                  <w:p w14:paraId="1492CCF3" w14:textId="3BCDF0C1" w:rsidR="004E6FEB" w:rsidRDefault="00F576D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3019"/>
    <w:multiLevelType w:val="multilevel"/>
    <w:tmpl w:val="E0D297D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28B73BA4"/>
    <w:multiLevelType w:val="multilevel"/>
    <w:tmpl w:val="88D27F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73209F"/>
    <w:multiLevelType w:val="multilevel"/>
    <w:tmpl w:val="4A5E7A0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3" w15:restartNumberingAfterBreak="0">
    <w:nsid w:val="33E16FF2"/>
    <w:multiLevelType w:val="multilevel"/>
    <w:tmpl w:val="01881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52ED5"/>
    <w:multiLevelType w:val="multilevel"/>
    <w:tmpl w:val="8D44119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B76A70"/>
    <w:multiLevelType w:val="hybridMultilevel"/>
    <w:tmpl w:val="040EF81A"/>
    <w:lvl w:ilvl="0" w:tplc="8CA4D1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57670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AAF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E72903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DAD6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5CE6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EB2D4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3884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9D8F10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68A3575"/>
    <w:multiLevelType w:val="multilevel"/>
    <w:tmpl w:val="08B8EF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129"/>
    <w:rsid w:val="00011200"/>
    <w:rsid w:val="00023B46"/>
    <w:rsid w:val="00041189"/>
    <w:rsid w:val="00047547"/>
    <w:rsid w:val="000853D4"/>
    <w:rsid w:val="000A768E"/>
    <w:rsid w:val="000F48EB"/>
    <w:rsid w:val="00126C72"/>
    <w:rsid w:val="00164684"/>
    <w:rsid w:val="001B0C6B"/>
    <w:rsid w:val="001C1E0E"/>
    <w:rsid w:val="001D6280"/>
    <w:rsid w:val="002305D6"/>
    <w:rsid w:val="00234472"/>
    <w:rsid w:val="0024319A"/>
    <w:rsid w:val="00266DD1"/>
    <w:rsid w:val="002B4B9B"/>
    <w:rsid w:val="00360115"/>
    <w:rsid w:val="00365715"/>
    <w:rsid w:val="003B3C78"/>
    <w:rsid w:val="003F79E1"/>
    <w:rsid w:val="00407227"/>
    <w:rsid w:val="004115FE"/>
    <w:rsid w:val="00423C61"/>
    <w:rsid w:val="0047033D"/>
    <w:rsid w:val="00472EA9"/>
    <w:rsid w:val="004C1931"/>
    <w:rsid w:val="004F71D4"/>
    <w:rsid w:val="00504A1C"/>
    <w:rsid w:val="005333D7"/>
    <w:rsid w:val="00545838"/>
    <w:rsid w:val="005477CE"/>
    <w:rsid w:val="00571F99"/>
    <w:rsid w:val="005C6282"/>
    <w:rsid w:val="005D071D"/>
    <w:rsid w:val="005D526B"/>
    <w:rsid w:val="006519EA"/>
    <w:rsid w:val="00693338"/>
    <w:rsid w:val="00697839"/>
    <w:rsid w:val="006B3CD6"/>
    <w:rsid w:val="006D3EE0"/>
    <w:rsid w:val="006E169F"/>
    <w:rsid w:val="007025AD"/>
    <w:rsid w:val="00711A1E"/>
    <w:rsid w:val="00724DF6"/>
    <w:rsid w:val="00737896"/>
    <w:rsid w:val="007662E2"/>
    <w:rsid w:val="00770E15"/>
    <w:rsid w:val="00792028"/>
    <w:rsid w:val="00794FF8"/>
    <w:rsid w:val="007A4751"/>
    <w:rsid w:val="007E1261"/>
    <w:rsid w:val="007F4B36"/>
    <w:rsid w:val="0084458E"/>
    <w:rsid w:val="008528E4"/>
    <w:rsid w:val="00856031"/>
    <w:rsid w:val="008724F0"/>
    <w:rsid w:val="008A3FED"/>
    <w:rsid w:val="0093059D"/>
    <w:rsid w:val="00950C59"/>
    <w:rsid w:val="00972D35"/>
    <w:rsid w:val="00977A16"/>
    <w:rsid w:val="00982391"/>
    <w:rsid w:val="00985C4B"/>
    <w:rsid w:val="00992F8A"/>
    <w:rsid w:val="00994632"/>
    <w:rsid w:val="009B0109"/>
    <w:rsid w:val="009C13E5"/>
    <w:rsid w:val="009E218A"/>
    <w:rsid w:val="00A27F50"/>
    <w:rsid w:val="00A54A14"/>
    <w:rsid w:val="00AC0E85"/>
    <w:rsid w:val="00AE7244"/>
    <w:rsid w:val="00B425BE"/>
    <w:rsid w:val="00B52B52"/>
    <w:rsid w:val="00B90B44"/>
    <w:rsid w:val="00BB313F"/>
    <w:rsid w:val="00BD6DEC"/>
    <w:rsid w:val="00BF77C8"/>
    <w:rsid w:val="00C34F98"/>
    <w:rsid w:val="00C56E88"/>
    <w:rsid w:val="00CB541E"/>
    <w:rsid w:val="00CC15E7"/>
    <w:rsid w:val="00D14271"/>
    <w:rsid w:val="00D45E0B"/>
    <w:rsid w:val="00D83B33"/>
    <w:rsid w:val="00D940ED"/>
    <w:rsid w:val="00DA70B8"/>
    <w:rsid w:val="00DE41FF"/>
    <w:rsid w:val="00DE5129"/>
    <w:rsid w:val="00DF1DA8"/>
    <w:rsid w:val="00E245E0"/>
    <w:rsid w:val="00E32D4A"/>
    <w:rsid w:val="00E368CE"/>
    <w:rsid w:val="00EA5CEB"/>
    <w:rsid w:val="00ED78EC"/>
    <w:rsid w:val="00EE0C7A"/>
    <w:rsid w:val="00EF2FC3"/>
    <w:rsid w:val="00F35AF6"/>
    <w:rsid w:val="00F576D2"/>
    <w:rsid w:val="00F673C4"/>
    <w:rsid w:val="00FE5CAA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B40A"/>
  <w15:docId w15:val="{E30D7466-E630-401D-AB8A-59F333EA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29"/>
    <w:pPr>
      <w:spacing w:line="240" w:lineRule="auto"/>
      <w:ind w:firstLine="0"/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2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129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DE5129"/>
    <w:rPr>
      <w:rFonts w:ascii="Bookman Old Style" w:eastAsia="Times New Roman" w:hAnsi="Bookman Old Style"/>
      <w:lang w:eastAsia="ru-RU"/>
    </w:rPr>
  </w:style>
  <w:style w:type="paragraph" w:styleId="a5">
    <w:name w:val="List Paragraph"/>
    <w:basedOn w:val="a"/>
    <w:uiPriority w:val="34"/>
    <w:qFormat/>
    <w:rsid w:val="00DE5129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697839"/>
    <w:rPr>
      <w:rFonts w:eastAsia="Times New Roman"/>
      <w:b/>
      <w:b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7839"/>
    <w:pPr>
      <w:widowControl w:val="0"/>
      <w:shd w:val="clear" w:color="auto" w:fill="FFFFFF"/>
      <w:spacing w:before="360" w:line="320" w:lineRule="exact"/>
      <w:ind w:hanging="820"/>
      <w:jc w:val="center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84458E"/>
    <w:rPr>
      <w:rFonts w:eastAsia="Times New Roman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84458E"/>
    <w:rPr>
      <w:rFonts w:eastAsia="Times New Roman"/>
      <w:b/>
      <w:bCs/>
      <w:color w:val="000000"/>
      <w:spacing w:val="7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458E"/>
    <w:pPr>
      <w:widowControl w:val="0"/>
      <w:shd w:val="clear" w:color="auto" w:fill="FFFFFF"/>
      <w:spacing w:before="540" w:line="479" w:lineRule="exact"/>
      <w:ind w:hanging="1920"/>
      <w:jc w:val="both"/>
    </w:pPr>
    <w:rPr>
      <w:sz w:val="28"/>
      <w:szCs w:val="28"/>
      <w:lang w:eastAsia="en-US"/>
    </w:rPr>
  </w:style>
  <w:style w:type="character" w:customStyle="1" w:styleId="43pt">
    <w:name w:val="Основной текст (4) + Интервал 3 pt"/>
    <w:basedOn w:val="4"/>
    <w:rsid w:val="008445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8445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8445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844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8445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458E"/>
    <w:rPr>
      <w:rFonts w:eastAsia="Times New Roman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45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58E"/>
    <w:rPr>
      <w:rFonts w:eastAsia="Times New Roman"/>
      <w:sz w:val="24"/>
      <w:lang w:eastAsia="ru-RU"/>
    </w:rPr>
  </w:style>
  <w:style w:type="paragraph" w:customStyle="1" w:styleId="ac">
    <w:basedOn w:val="a"/>
    <w:next w:val="ad"/>
    <w:uiPriority w:val="99"/>
    <w:unhideWhenUsed/>
    <w:rsid w:val="0084458E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84458E"/>
  </w:style>
  <w:style w:type="character" w:customStyle="1" w:styleId="10">
    <w:name w:val="Заголовок 1 Знак"/>
    <w:basedOn w:val="a0"/>
    <w:link w:val="1"/>
    <w:uiPriority w:val="9"/>
    <w:rsid w:val="0001120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e">
    <w:name w:val="Hyperlink"/>
    <w:basedOn w:val="a0"/>
    <w:rsid w:val="00011200"/>
    <w:rPr>
      <w:color w:val="0000FF"/>
      <w:u w:val="single"/>
    </w:rPr>
  </w:style>
  <w:style w:type="paragraph" w:styleId="af">
    <w:name w:val="No Spacing"/>
    <w:uiPriority w:val="1"/>
    <w:qFormat/>
    <w:rsid w:val="005D071D"/>
    <w:pPr>
      <w:spacing w:line="240" w:lineRule="auto"/>
      <w:ind w:firstLine="0"/>
      <w:jc w:val="left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s_h_bmr@mail.52gov.ru" TargetMode="External"/><Relationship Id="rId18" Type="http://schemas.openxmlformats.org/officeDocument/2006/relationships/hyperlink" Target="http://bm-crtdu.ucoz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h-kishkinskaya-r152.gosweb.gosuslugi.ru/" TargetMode="External"/><Relationship Id="rId17" Type="http://schemas.openxmlformats.org/officeDocument/2006/relationships/hyperlink" Target="mailto:do_tsrt_bmr@mail.52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kishkinskaya-r152.gosweb.gosuslugi.ru/" TargetMode="External"/><Relationship Id="rId20" Type="http://schemas.openxmlformats.org/officeDocument/2006/relationships/hyperlink" Target="http://www.dshi-bmur.edusit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_k_bmr@mail.52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_s_bmr@mail.52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h-bolshemurashkinskaya-murashkino-r152.gosweb.gosuslugi.ru/" TargetMode="External"/><Relationship Id="rId19" Type="http://schemas.openxmlformats.org/officeDocument/2006/relationships/hyperlink" Target="mailto:dshi_bmr@mail.52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_bmr@mail.52gov.ru" TargetMode="External"/><Relationship Id="rId14" Type="http://schemas.openxmlformats.org/officeDocument/2006/relationships/hyperlink" Target="https://sh-kishkinskaya-r152.gosweb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9073-E952-479C-A715-53D3FDF3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10</cp:revision>
  <cp:lastPrinted>2026-06-04T06:57:00Z</cp:lastPrinted>
  <dcterms:created xsi:type="dcterms:W3CDTF">2026-06-03T05:24:00Z</dcterms:created>
  <dcterms:modified xsi:type="dcterms:W3CDTF">2026-06-09T14:40:00Z</dcterms:modified>
</cp:coreProperties>
</file>